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36" w:rsidRPr="00987F36" w:rsidRDefault="00987F36" w:rsidP="00987F36">
      <w:pPr>
        <w:pStyle w:val="5"/>
        <w:ind w:right="0"/>
        <w:rPr>
          <w:szCs w:val="28"/>
        </w:rPr>
      </w:pPr>
      <w:r w:rsidRPr="00987F36">
        <w:rPr>
          <w:szCs w:val="28"/>
        </w:rPr>
        <w:t>ПРИНЯТО</w:t>
      </w:r>
      <w:r w:rsidRPr="00987F36">
        <w:rPr>
          <w:szCs w:val="28"/>
        </w:rPr>
        <w:tab/>
      </w:r>
      <w:r w:rsidRPr="00987F36">
        <w:rPr>
          <w:szCs w:val="28"/>
        </w:rPr>
        <w:tab/>
      </w:r>
      <w:r w:rsidRPr="00987F36">
        <w:rPr>
          <w:szCs w:val="28"/>
        </w:rPr>
        <w:tab/>
      </w:r>
      <w:r w:rsidRPr="00987F36">
        <w:rPr>
          <w:szCs w:val="28"/>
        </w:rPr>
        <w:tab/>
      </w:r>
      <w:r w:rsidRPr="00987F36">
        <w:rPr>
          <w:szCs w:val="28"/>
        </w:rPr>
        <w:tab/>
      </w:r>
      <w:r w:rsidRPr="00987F36">
        <w:rPr>
          <w:szCs w:val="28"/>
        </w:rPr>
        <w:tab/>
      </w:r>
      <w:r w:rsidRPr="00987F36">
        <w:rPr>
          <w:szCs w:val="28"/>
        </w:rPr>
        <w:tab/>
        <w:t>УТВЕРЖДАЮ</w:t>
      </w:r>
    </w:p>
    <w:p w:rsidR="00987F36" w:rsidRPr="00987F36" w:rsidRDefault="00987F36" w:rsidP="00987F36">
      <w:pPr>
        <w:spacing w:after="0" w:line="240" w:lineRule="auto"/>
        <w:rPr>
          <w:rFonts w:ascii="Times New Roman" w:hAnsi="Times New Roman" w:cs="Times New Roman"/>
          <w:sz w:val="28"/>
          <w:szCs w:val="28"/>
        </w:rPr>
      </w:pPr>
      <w:r w:rsidRPr="00987F36">
        <w:rPr>
          <w:rFonts w:ascii="Times New Roman" w:hAnsi="Times New Roman" w:cs="Times New Roman"/>
          <w:sz w:val="28"/>
          <w:szCs w:val="28"/>
        </w:rPr>
        <w:t xml:space="preserve">Протокол педсовета №   </w:t>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t xml:space="preserve">Директор МОУ СОШ № 3 </w:t>
      </w:r>
    </w:p>
    <w:p w:rsidR="00987F36" w:rsidRPr="00987F36" w:rsidRDefault="00987F36" w:rsidP="00987F36">
      <w:pPr>
        <w:spacing w:after="0" w:line="240" w:lineRule="auto"/>
        <w:rPr>
          <w:rFonts w:ascii="Times New Roman" w:hAnsi="Times New Roman" w:cs="Times New Roman"/>
          <w:sz w:val="28"/>
          <w:szCs w:val="28"/>
        </w:rPr>
      </w:pPr>
      <w:r w:rsidRPr="00987F36">
        <w:rPr>
          <w:rFonts w:ascii="Times New Roman" w:hAnsi="Times New Roman" w:cs="Times New Roman"/>
          <w:sz w:val="28"/>
          <w:szCs w:val="28"/>
        </w:rPr>
        <w:t xml:space="preserve">от      </w:t>
      </w:r>
      <w:r w:rsidRPr="00987F36">
        <w:rPr>
          <w:rFonts w:ascii="Times New Roman" w:hAnsi="Times New Roman" w:cs="Times New Roman"/>
          <w:sz w:val="28"/>
          <w:szCs w:val="28"/>
        </w:rPr>
        <w:tab/>
      </w:r>
      <w:r w:rsidRPr="00987F36">
        <w:rPr>
          <w:rFonts w:ascii="Times New Roman" w:hAnsi="Times New Roman" w:cs="Times New Roman"/>
          <w:sz w:val="28"/>
          <w:szCs w:val="28"/>
        </w:rPr>
        <w:tab/>
        <w:t xml:space="preserve">      201   г.</w:t>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t>_______________ (Е.В.Пряженкова )</w:t>
      </w:r>
    </w:p>
    <w:p w:rsidR="00987F36" w:rsidRPr="00987F36" w:rsidRDefault="00987F36" w:rsidP="00987F36">
      <w:pPr>
        <w:spacing w:after="0" w:line="240" w:lineRule="auto"/>
        <w:rPr>
          <w:rFonts w:ascii="Times New Roman" w:hAnsi="Times New Roman" w:cs="Times New Roman"/>
          <w:sz w:val="28"/>
          <w:szCs w:val="28"/>
        </w:rPr>
      </w:pP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r>
      <w:r w:rsidRPr="00987F36">
        <w:rPr>
          <w:rFonts w:ascii="Times New Roman" w:hAnsi="Times New Roman" w:cs="Times New Roman"/>
          <w:sz w:val="28"/>
          <w:szCs w:val="28"/>
        </w:rPr>
        <w:tab/>
        <w:t>«_____»_____________  201__  г.</w:t>
      </w:r>
    </w:p>
    <w:p w:rsidR="00987F36" w:rsidRPr="00987F36" w:rsidRDefault="00987F36" w:rsidP="00987F36">
      <w:pPr>
        <w:pStyle w:val="5"/>
        <w:ind w:right="0"/>
        <w:rPr>
          <w:szCs w:val="28"/>
        </w:rPr>
      </w:pPr>
    </w:p>
    <w:p w:rsidR="00C636B0" w:rsidRPr="00987F36" w:rsidRDefault="00C636B0" w:rsidP="00987F36">
      <w:pPr>
        <w:spacing w:after="0" w:line="240" w:lineRule="auto"/>
        <w:jc w:val="center"/>
        <w:rPr>
          <w:rFonts w:ascii="Times New Roman" w:hAnsi="Times New Roman" w:cs="Times New Roman"/>
          <w:b/>
          <w:spacing w:val="-2"/>
          <w:sz w:val="28"/>
          <w:szCs w:val="28"/>
        </w:rPr>
      </w:pPr>
    </w:p>
    <w:tbl>
      <w:tblPr>
        <w:tblW w:w="9537" w:type="dxa"/>
        <w:tblLook w:val="01E0" w:firstRow="1" w:lastRow="1" w:firstColumn="1" w:lastColumn="1" w:noHBand="0" w:noVBand="0"/>
      </w:tblPr>
      <w:tblGrid>
        <w:gridCol w:w="9537"/>
      </w:tblGrid>
      <w:tr w:rsidR="00C636B0" w:rsidRPr="00987F36" w:rsidTr="0018673B">
        <w:tc>
          <w:tcPr>
            <w:tcW w:w="9537" w:type="dxa"/>
            <w:hideMark/>
          </w:tcPr>
          <w:p w:rsidR="00C636B0" w:rsidRPr="00987F36" w:rsidRDefault="00C636B0" w:rsidP="00987F36">
            <w:pPr>
              <w:autoSpaceDE w:val="0"/>
              <w:autoSpaceDN w:val="0"/>
              <w:adjustRightInd w:val="0"/>
              <w:spacing w:after="0" w:line="240" w:lineRule="auto"/>
              <w:rPr>
                <w:rFonts w:ascii="Times New Roman" w:hAnsi="Times New Roman" w:cs="Times New Roman"/>
                <w:spacing w:val="-2"/>
                <w:sz w:val="28"/>
                <w:szCs w:val="28"/>
              </w:rPr>
            </w:pPr>
          </w:p>
        </w:tc>
      </w:tr>
    </w:tbl>
    <w:p w:rsidR="00C636B0" w:rsidRPr="00987F36" w:rsidRDefault="00C636B0" w:rsidP="00987F36">
      <w:pPr>
        <w:spacing w:after="0" w:line="240" w:lineRule="auto"/>
        <w:rPr>
          <w:rFonts w:ascii="Times New Roman" w:hAnsi="Times New Roman" w:cs="Times New Roman"/>
          <w:b/>
          <w:spacing w:val="-2"/>
          <w:sz w:val="36"/>
          <w:szCs w:val="28"/>
        </w:rPr>
      </w:pPr>
    </w:p>
    <w:p w:rsidR="00C636B0" w:rsidRPr="00987F36" w:rsidRDefault="00C636B0" w:rsidP="00987F36">
      <w:pPr>
        <w:spacing w:after="0" w:line="240" w:lineRule="auto"/>
        <w:jc w:val="center"/>
        <w:rPr>
          <w:rFonts w:ascii="Times New Roman" w:hAnsi="Times New Roman" w:cs="Times New Roman"/>
          <w:b/>
          <w:spacing w:val="-2"/>
          <w:sz w:val="36"/>
          <w:szCs w:val="28"/>
        </w:rPr>
      </w:pPr>
      <w:r w:rsidRPr="00987F36">
        <w:rPr>
          <w:rFonts w:ascii="Times New Roman" w:hAnsi="Times New Roman" w:cs="Times New Roman"/>
          <w:b/>
          <w:spacing w:val="-2"/>
          <w:sz w:val="36"/>
          <w:szCs w:val="28"/>
        </w:rPr>
        <w:t xml:space="preserve">Положение </w:t>
      </w:r>
    </w:p>
    <w:p w:rsidR="00C636B0" w:rsidRDefault="00C636B0" w:rsidP="00987F36">
      <w:pPr>
        <w:spacing w:after="0" w:line="240" w:lineRule="auto"/>
        <w:jc w:val="center"/>
        <w:rPr>
          <w:rFonts w:ascii="Times New Roman" w:hAnsi="Times New Roman" w:cs="Times New Roman"/>
          <w:b/>
          <w:spacing w:val="-2"/>
          <w:sz w:val="36"/>
          <w:szCs w:val="28"/>
        </w:rPr>
      </w:pPr>
      <w:r w:rsidRPr="00987F36">
        <w:rPr>
          <w:rFonts w:ascii="Times New Roman" w:hAnsi="Times New Roman" w:cs="Times New Roman"/>
          <w:b/>
          <w:spacing w:val="-2"/>
          <w:sz w:val="36"/>
          <w:szCs w:val="28"/>
        </w:rPr>
        <w:t xml:space="preserve">о формах получения образования </w:t>
      </w:r>
      <w:r w:rsidR="00987F36">
        <w:rPr>
          <w:rFonts w:ascii="Times New Roman" w:hAnsi="Times New Roman" w:cs="Times New Roman"/>
          <w:b/>
          <w:spacing w:val="-2"/>
          <w:sz w:val="36"/>
          <w:szCs w:val="28"/>
        </w:rPr>
        <w:t xml:space="preserve">в МОУ СОШ № 3 г. </w:t>
      </w:r>
      <w:r w:rsidR="006F27B5">
        <w:rPr>
          <w:rFonts w:ascii="Times New Roman" w:hAnsi="Times New Roman" w:cs="Times New Roman"/>
          <w:b/>
          <w:spacing w:val="-2"/>
          <w:sz w:val="36"/>
          <w:szCs w:val="28"/>
        </w:rPr>
        <w:t>Ростова</w:t>
      </w:r>
    </w:p>
    <w:p w:rsidR="006F27B5" w:rsidRPr="00987F36" w:rsidRDefault="006F27B5" w:rsidP="00987F36">
      <w:pPr>
        <w:spacing w:after="0" w:line="240" w:lineRule="auto"/>
        <w:jc w:val="center"/>
        <w:rPr>
          <w:rFonts w:ascii="Times New Roman" w:hAnsi="Times New Roman" w:cs="Times New Roman"/>
          <w:b/>
          <w:spacing w:val="-2"/>
          <w:sz w:val="36"/>
          <w:szCs w:val="28"/>
        </w:rPr>
      </w:pPr>
    </w:p>
    <w:p w:rsidR="00C636B0" w:rsidRPr="00987F36" w:rsidRDefault="00C636B0" w:rsidP="00987F36">
      <w:pPr>
        <w:spacing w:after="0" w:line="240" w:lineRule="auto"/>
        <w:jc w:val="center"/>
        <w:rPr>
          <w:rFonts w:ascii="Times New Roman" w:hAnsi="Times New Roman" w:cs="Times New Roman"/>
          <w:b/>
          <w:spacing w:val="-2"/>
          <w:sz w:val="28"/>
          <w:szCs w:val="28"/>
        </w:rPr>
      </w:pPr>
      <w:r w:rsidRPr="00987F36">
        <w:rPr>
          <w:rFonts w:ascii="Times New Roman" w:hAnsi="Times New Roman" w:cs="Times New Roman"/>
          <w:b/>
          <w:spacing w:val="-2"/>
          <w:sz w:val="28"/>
          <w:szCs w:val="28"/>
        </w:rPr>
        <w:t>Общие положения</w:t>
      </w:r>
    </w:p>
    <w:p w:rsidR="00161B47" w:rsidRPr="00987F36" w:rsidRDefault="00C636B0" w:rsidP="00987F36">
      <w:pPr>
        <w:spacing w:after="0" w:line="240" w:lineRule="auto"/>
        <w:ind w:firstLine="708"/>
        <w:jc w:val="both"/>
        <w:rPr>
          <w:rFonts w:ascii="Times New Roman" w:hAnsi="Times New Roman" w:cs="Times New Roman"/>
          <w:bCs/>
          <w:spacing w:val="-2"/>
          <w:sz w:val="28"/>
          <w:szCs w:val="28"/>
        </w:rPr>
      </w:pPr>
      <w:r w:rsidRPr="00987F36">
        <w:rPr>
          <w:rFonts w:ascii="Times New Roman" w:hAnsi="Times New Roman" w:cs="Times New Roman"/>
          <w:spacing w:val="-2"/>
          <w:sz w:val="28"/>
          <w:szCs w:val="28"/>
        </w:rPr>
        <w:t xml:space="preserve">Настоящее положение разработано в соответствии </w:t>
      </w:r>
      <w:r w:rsidRPr="00987F36">
        <w:rPr>
          <w:rFonts w:ascii="Times New Roman" w:hAnsi="Times New Roman" w:cs="Times New Roman"/>
          <w:color w:val="000000"/>
          <w:spacing w:val="-2"/>
          <w:sz w:val="28"/>
          <w:szCs w:val="28"/>
        </w:rPr>
        <w:t>с </w:t>
      </w:r>
      <w:hyperlink r:id="rId9" w:anchor="st43_4" w:history="1">
        <w:r w:rsidRPr="00987F36">
          <w:rPr>
            <w:rFonts w:ascii="Times New Roman" w:hAnsi="Times New Roman" w:cs="Times New Roman"/>
            <w:spacing w:val="-2"/>
            <w:sz w:val="28"/>
            <w:szCs w:val="28"/>
          </w:rPr>
          <w:t>частью 4 статьи 43</w:t>
        </w:r>
      </w:hyperlink>
      <w:r w:rsidRPr="00987F36">
        <w:rPr>
          <w:rFonts w:ascii="Times New Roman" w:hAnsi="Times New Roman" w:cs="Times New Roman"/>
          <w:color w:val="000000"/>
          <w:spacing w:val="-2"/>
          <w:sz w:val="28"/>
          <w:szCs w:val="28"/>
        </w:rPr>
        <w:t> Конституции Российской Федерации,</w:t>
      </w:r>
      <w:r w:rsidRPr="00987F36">
        <w:rPr>
          <w:rFonts w:ascii="Times New Roman" w:hAnsi="Times New Roman" w:cs="Times New Roman"/>
          <w:spacing w:val="-2"/>
          <w:sz w:val="28"/>
          <w:szCs w:val="28"/>
        </w:rPr>
        <w:t xml:space="preserve"> с законом РФ</w:t>
      </w:r>
      <w:r w:rsidRPr="00987F36">
        <w:rPr>
          <w:rFonts w:ascii="Times New Roman" w:hAnsi="Times New Roman" w:cs="Times New Roman"/>
          <w:color w:val="000000"/>
          <w:spacing w:val="-2"/>
          <w:sz w:val="28"/>
          <w:szCs w:val="28"/>
        </w:rPr>
        <w:t xml:space="preserve"> от 29 декабря 2012 г. № 273-ФЗ</w:t>
      </w:r>
      <w:r w:rsidRPr="00987F36">
        <w:rPr>
          <w:rFonts w:ascii="Times New Roman" w:hAnsi="Times New Roman" w:cs="Times New Roman"/>
          <w:spacing w:val="-2"/>
          <w:sz w:val="28"/>
          <w:szCs w:val="28"/>
        </w:rPr>
        <w:t xml:space="preserve"> «Об образовании в Российской Федерации», со </w:t>
      </w:r>
      <w:hyperlink r:id="rId10" w:anchor="st63" w:history="1">
        <w:r w:rsidRPr="00987F36">
          <w:rPr>
            <w:rFonts w:ascii="Times New Roman" w:hAnsi="Times New Roman" w:cs="Times New Roman"/>
            <w:spacing w:val="-2"/>
            <w:sz w:val="28"/>
            <w:szCs w:val="28"/>
          </w:rPr>
          <w:t>статьей 63</w:t>
        </w:r>
      </w:hyperlink>
      <w:r w:rsidRPr="00987F36">
        <w:rPr>
          <w:rFonts w:ascii="Times New Roman" w:hAnsi="Times New Roman" w:cs="Times New Roman"/>
          <w:color w:val="000000"/>
          <w:spacing w:val="-2"/>
          <w:sz w:val="28"/>
          <w:szCs w:val="28"/>
        </w:rPr>
        <w:t xml:space="preserve"> Семейного кодекса Российской Федерации, Приказа №347 от 03.07.2014 </w:t>
      </w:r>
      <w:r w:rsidRPr="00987F36">
        <w:rPr>
          <w:rFonts w:ascii="Times New Roman" w:hAnsi="Times New Roman" w:cs="Times New Roman"/>
          <w:bCs/>
          <w:spacing w:val="-2"/>
          <w:sz w:val="28"/>
          <w:szCs w:val="28"/>
        </w:rPr>
        <w:t>Управления образования администрации Ростовского муниципального района Ярославской области «Об утверждении   документов  по учету форм получения образования обучающимися образовательных учреждений Ростовского муниципального района»</w:t>
      </w:r>
    </w:p>
    <w:p w:rsidR="00C636B0" w:rsidRPr="00987F36" w:rsidRDefault="00C636B0" w:rsidP="00987F36">
      <w:pPr>
        <w:spacing w:after="0" w:line="240" w:lineRule="auto"/>
        <w:ind w:firstLine="426"/>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Настоящее Положение регулирует деятельность школы, реализующей общеобразовательные программы начального, основного и среднего уровня общего образования (далее – Школа) по организации образовательного процесса в различных формах.</w:t>
      </w:r>
    </w:p>
    <w:p w:rsidR="00161B47" w:rsidRPr="00987F36" w:rsidRDefault="00161B47" w:rsidP="00987F36">
      <w:pPr>
        <w:spacing w:after="0" w:line="240" w:lineRule="auto"/>
        <w:ind w:firstLine="426"/>
        <w:jc w:val="both"/>
        <w:rPr>
          <w:rFonts w:ascii="Times New Roman" w:hAnsi="Times New Roman" w:cs="Times New Roman"/>
          <w:bCs/>
          <w:spacing w:val="-2"/>
          <w:sz w:val="28"/>
          <w:szCs w:val="28"/>
        </w:rPr>
      </w:pPr>
    </w:p>
    <w:p w:rsidR="00C636B0" w:rsidRPr="00987F36" w:rsidRDefault="00C636B0" w:rsidP="00987F36">
      <w:pPr>
        <w:numPr>
          <w:ilvl w:val="0"/>
          <w:numId w:val="1"/>
        </w:numPr>
        <w:spacing w:after="0" w:line="240" w:lineRule="auto"/>
        <w:ind w:left="426" w:hanging="426"/>
        <w:rPr>
          <w:rFonts w:ascii="Times New Roman" w:hAnsi="Times New Roman" w:cs="Times New Roman"/>
          <w:b/>
          <w:spacing w:val="-2"/>
          <w:sz w:val="28"/>
          <w:szCs w:val="28"/>
        </w:rPr>
      </w:pPr>
      <w:r w:rsidRPr="00987F36">
        <w:rPr>
          <w:rFonts w:ascii="Times New Roman" w:hAnsi="Times New Roman" w:cs="Times New Roman"/>
          <w:b/>
          <w:spacing w:val="-2"/>
          <w:sz w:val="28"/>
          <w:szCs w:val="28"/>
        </w:rPr>
        <w:t>Формы получения образования и формы обучения</w:t>
      </w:r>
    </w:p>
    <w:p w:rsidR="00161B47" w:rsidRPr="00987F36" w:rsidRDefault="00161B47" w:rsidP="00987F36">
      <w:pPr>
        <w:spacing w:after="0" w:line="240" w:lineRule="auto"/>
        <w:ind w:left="426"/>
        <w:rPr>
          <w:rFonts w:ascii="Times New Roman" w:hAnsi="Times New Roman" w:cs="Times New Roman"/>
          <w:b/>
          <w:spacing w:val="-2"/>
          <w:sz w:val="28"/>
          <w:szCs w:val="28"/>
        </w:rPr>
      </w:pPr>
    </w:p>
    <w:p w:rsidR="00C636B0" w:rsidRPr="00987F36" w:rsidRDefault="00C636B0" w:rsidP="00987F36">
      <w:pPr>
        <w:spacing w:after="0" w:line="240" w:lineRule="auto"/>
        <w:ind w:firstLine="708"/>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1.1</w:t>
      </w:r>
      <w:r w:rsidR="00161B47" w:rsidRPr="00987F36">
        <w:rPr>
          <w:rFonts w:ascii="Times New Roman" w:hAnsi="Times New Roman" w:cs="Times New Roman"/>
          <w:spacing w:val="-2"/>
          <w:sz w:val="28"/>
          <w:szCs w:val="28"/>
        </w:rPr>
        <w:t>.</w:t>
      </w:r>
      <w:r w:rsidRPr="00987F36">
        <w:rPr>
          <w:rFonts w:ascii="Times New Roman" w:hAnsi="Times New Roman" w:cs="Times New Roman"/>
          <w:spacing w:val="-2"/>
          <w:sz w:val="28"/>
          <w:szCs w:val="28"/>
        </w:rPr>
        <w:t xml:space="preserve">  В Российской Федерации образование может быть получено:</w:t>
      </w:r>
    </w:p>
    <w:p w:rsidR="00C636B0" w:rsidRPr="00987F36" w:rsidRDefault="00C636B0" w:rsidP="00987F36">
      <w:pPr>
        <w:pStyle w:val="a3"/>
        <w:spacing w:before="0" w:beforeAutospacing="0" w:after="0" w:afterAutospacing="0"/>
        <w:jc w:val="both"/>
        <w:rPr>
          <w:spacing w:val="-2"/>
          <w:sz w:val="28"/>
          <w:szCs w:val="28"/>
        </w:rPr>
      </w:pPr>
      <w:r w:rsidRPr="00987F36">
        <w:rPr>
          <w:spacing w:val="-2"/>
          <w:sz w:val="28"/>
          <w:szCs w:val="28"/>
        </w:rPr>
        <w:t>- в организациях, осуществляющих образовательную деятельность;</w:t>
      </w:r>
    </w:p>
    <w:p w:rsidR="00C636B0" w:rsidRPr="00987F36" w:rsidRDefault="00C636B0" w:rsidP="00987F36">
      <w:pPr>
        <w:pStyle w:val="a3"/>
        <w:spacing w:before="0" w:beforeAutospacing="0" w:after="0" w:afterAutospacing="0"/>
        <w:jc w:val="both"/>
        <w:rPr>
          <w:spacing w:val="-2"/>
          <w:sz w:val="28"/>
          <w:szCs w:val="28"/>
        </w:rPr>
      </w:pPr>
      <w:r w:rsidRPr="00987F36">
        <w:rPr>
          <w:spacing w:val="-2"/>
          <w:sz w:val="28"/>
          <w:szCs w:val="28"/>
        </w:rPr>
        <w:t>- вне организаций, осуществляющих образовательную деятельность (в форме семейного образования и самообразования).</w:t>
      </w:r>
    </w:p>
    <w:p w:rsidR="00C636B0" w:rsidRPr="00987F36" w:rsidRDefault="00C636B0" w:rsidP="00987F36">
      <w:pPr>
        <w:pStyle w:val="a3"/>
        <w:spacing w:before="0" w:beforeAutospacing="0" w:after="0" w:afterAutospacing="0"/>
        <w:ind w:firstLine="708"/>
        <w:jc w:val="both"/>
        <w:rPr>
          <w:spacing w:val="-2"/>
          <w:sz w:val="28"/>
          <w:szCs w:val="28"/>
        </w:rPr>
      </w:pPr>
      <w:r w:rsidRPr="00987F36">
        <w:rPr>
          <w:spacing w:val="-2"/>
          <w:sz w:val="28"/>
          <w:szCs w:val="28"/>
        </w:rPr>
        <w:t>1.2.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636B0" w:rsidRPr="00987F36" w:rsidRDefault="00C636B0" w:rsidP="00987F36">
      <w:pPr>
        <w:pStyle w:val="a3"/>
        <w:spacing w:before="0" w:beforeAutospacing="0" w:after="0" w:afterAutospacing="0"/>
        <w:ind w:firstLine="708"/>
        <w:jc w:val="both"/>
        <w:rPr>
          <w:spacing w:val="-2"/>
          <w:sz w:val="28"/>
          <w:szCs w:val="28"/>
        </w:rPr>
      </w:pPr>
      <w:r w:rsidRPr="00987F36">
        <w:rPr>
          <w:spacing w:val="-2"/>
          <w:sz w:val="28"/>
          <w:szCs w:val="28"/>
        </w:rPr>
        <w:t>1.3.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C636B0" w:rsidRPr="00987F36" w:rsidRDefault="00C636B0" w:rsidP="00987F36">
      <w:pPr>
        <w:pStyle w:val="a3"/>
        <w:spacing w:before="0" w:beforeAutospacing="0" w:after="0" w:afterAutospacing="0"/>
        <w:ind w:firstLine="426"/>
        <w:jc w:val="both"/>
        <w:rPr>
          <w:spacing w:val="-2"/>
          <w:sz w:val="28"/>
          <w:szCs w:val="28"/>
        </w:rPr>
      </w:pPr>
      <w:r w:rsidRPr="00987F36">
        <w:rPr>
          <w:spacing w:val="-2"/>
          <w:sz w:val="28"/>
          <w:szCs w:val="28"/>
        </w:rPr>
        <w:t>1.4. Допускается сочетание различных форм получения образования и форм обучения.</w:t>
      </w:r>
    </w:p>
    <w:p w:rsidR="00161B47" w:rsidRPr="00987F36" w:rsidRDefault="00C636B0" w:rsidP="00987F36">
      <w:pPr>
        <w:pStyle w:val="a3"/>
        <w:spacing w:before="0" w:beforeAutospacing="0" w:after="0" w:afterAutospacing="0"/>
        <w:ind w:firstLine="426"/>
        <w:jc w:val="both"/>
        <w:rPr>
          <w:spacing w:val="-2"/>
          <w:sz w:val="28"/>
          <w:szCs w:val="28"/>
        </w:rPr>
      </w:pPr>
      <w:r w:rsidRPr="00987F36">
        <w:rPr>
          <w:spacing w:val="-2"/>
          <w:sz w:val="28"/>
          <w:szCs w:val="28"/>
        </w:rPr>
        <w:t>1.5.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Формы обучения по дополнительным 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636B0" w:rsidRPr="00987F36" w:rsidRDefault="00C636B0" w:rsidP="00987F36">
      <w:pPr>
        <w:numPr>
          <w:ilvl w:val="0"/>
          <w:numId w:val="1"/>
        </w:numPr>
        <w:spacing w:after="0" w:line="240" w:lineRule="auto"/>
        <w:ind w:left="426"/>
        <w:jc w:val="both"/>
        <w:rPr>
          <w:rFonts w:ascii="Times New Roman" w:hAnsi="Times New Roman" w:cs="Times New Roman"/>
          <w:b/>
          <w:spacing w:val="-2"/>
          <w:sz w:val="28"/>
          <w:szCs w:val="28"/>
        </w:rPr>
      </w:pPr>
      <w:r w:rsidRPr="00987F36">
        <w:rPr>
          <w:rFonts w:ascii="Times New Roman" w:hAnsi="Times New Roman" w:cs="Times New Roman"/>
          <w:b/>
          <w:spacing w:val="-2"/>
          <w:sz w:val="28"/>
          <w:szCs w:val="28"/>
        </w:rPr>
        <w:lastRenderedPageBreak/>
        <w:t xml:space="preserve">Содержание образования и организация обучения в различных формах </w:t>
      </w:r>
    </w:p>
    <w:p w:rsidR="00C636B0" w:rsidRPr="00987F36" w:rsidRDefault="00C636B0" w:rsidP="00987F36">
      <w:pPr>
        <w:spacing w:after="0" w:line="240" w:lineRule="auto"/>
        <w:jc w:val="both"/>
        <w:rPr>
          <w:rFonts w:ascii="Times New Roman" w:hAnsi="Times New Roman" w:cs="Times New Roman"/>
          <w:spacing w:val="-2"/>
          <w:sz w:val="28"/>
          <w:szCs w:val="28"/>
        </w:rPr>
      </w:pPr>
    </w:p>
    <w:p w:rsidR="00C636B0" w:rsidRPr="00987F36" w:rsidRDefault="00C636B0" w:rsidP="00987F36">
      <w:pPr>
        <w:spacing w:after="0" w:line="240" w:lineRule="auto"/>
        <w:ind w:firstLine="426"/>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2.1 Обучение в различных формах получения образования организуется в соответствии с образовательной программой, уставом школы, учебным планом, отражающими образовательную стратегию. Для всех обучающихся действуют учебный план и образовательная программа, включающие обязательный минимум содержания основных образовательных программ согласно федеральным государственным стандартам.</w:t>
      </w:r>
    </w:p>
    <w:p w:rsidR="00C636B0" w:rsidRPr="00987F36" w:rsidRDefault="00C636B0" w:rsidP="00987F36">
      <w:pPr>
        <w:spacing w:after="0" w:line="240" w:lineRule="auto"/>
        <w:ind w:firstLine="426"/>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2.2</w:t>
      </w:r>
      <w:r w:rsidR="00987F36" w:rsidRPr="00987F36">
        <w:rPr>
          <w:rFonts w:ascii="Times New Roman" w:hAnsi="Times New Roman" w:cs="Times New Roman"/>
          <w:spacing w:val="-2"/>
          <w:sz w:val="28"/>
          <w:szCs w:val="28"/>
        </w:rPr>
        <w:t>.</w:t>
      </w:r>
      <w:r w:rsidRPr="00987F36">
        <w:rPr>
          <w:rFonts w:ascii="Times New Roman" w:hAnsi="Times New Roman" w:cs="Times New Roman"/>
          <w:spacing w:val="-2"/>
          <w:sz w:val="28"/>
          <w:szCs w:val="28"/>
        </w:rPr>
        <w:t xml:space="preserve">  При освоении общеобразовательных программ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настоящим положением, программами учебных предметов, критериями стандартного уровня их освоения, примерным перечнем базовых тем, нормами оценки знаний, умений и навыков обучающегося по каждому предмету, иными документами, регламентирующими организацию образовательного процесса в избранной форме.</w:t>
      </w:r>
    </w:p>
    <w:p w:rsidR="00C636B0" w:rsidRPr="00987F36" w:rsidRDefault="00C636B0" w:rsidP="00987F36">
      <w:pPr>
        <w:spacing w:after="0" w:line="240" w:lineRule="auto"/>
        <w:ind w:firstLine="426"/>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 xml:space="preserve">2.3. Обучающиеся, осваивающие общеобразовательные программы в очной форме, зачисляются в контингент обучающихся школы. </w:t>
      </w:r>
      <w:r w:rsidRPr="00987F36">
        <w:rPr>
          <w:rFonts w:ascii="Times New Roman" w:hAnsi="Times New Roman" w:cs="Times New Roman"/>
          <w:color w:val="000000"/>
          <w:spacing w:val="-2"/>
          <w:sz w:val="28"/>
          <w:szCs w:val="28"/>
          <w:shd w:val="clear" w:color="auto" w:fill="FFFFFF"/>
        </w:rPr>
        <w:t>Обучающиеся, осваивающие основные общеобразовательные программы в форме семейного образования и самообразования, в контин</w:t>
      </w:r>
      <w:r w:rsidR="00F66158">
        <w:rPr>
          <w:rFonts w:ascii="Times New Roman" w:hAnsi="Times New Roman" w:cs="Times New Roman"/>
          <w:color w:val="000000"/>
          <w:spacing w:val="-2"/>
          <w:sz w:val="28"/>
          <w:szCs w:val="28"/>
          <w:shd w:val="clear" w:color="auto" w:fill="FFFFFF"/>
        </w:rPr>
        <w:t>гент обучающихся не зачисляются, за исключением зачисления для прохождения промежуточной аттестации и государственной итоговой аттестации.</w:t>
      </w:r>
    </w:p>
    <w:p w:rsidR="00C636B0" w:rsidRPr="00987F36" w:rsidRDefault="00C636B0" w:rsidP="00987F36">
      <w:pPr>
        <w:spacing w:after="0" w:line="240" w:lineRule="auto"/>
        <w:ind w:firstLine="426"/>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 xml:space="preserve">2.4.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w:t>
      </w:r>
      <w:r w:rsidRPr="00987F36">
        <w:rPr>
          <w:rFonts w:ascii="Times New Roman" w:hAnsi="Times New Roman" w:cs="Times New Roman"/>
          <w:bCs/>
          <w:spacing w:val="-2"/>
          <w:sz w:val="28"/>
          <w:szCs w:val="28"/>
        </w:rPr>
        <w:t>образования администрации Ростовского муниципального района Ярославской области</w:t>
      </w:r>
      <w:r w:rsidRPr="00987F36">
        <w:rPr>
          <w:rFonts w:ascii="Times New Roman" w:hAnsi="Times New Roman" w:cs="Times New Roman"/>
          <w:spacing w:val="-2"/>
          <w:sz w:val="28"/>
          <w:szCs w:val="28"/>
        </w:rPr>
        <w:t>.</w:t>
      </w:r>
    </w:p>
    <w:p w:rsidR="00C636B0" w:rsidRPr="00987F36" w:rsidRDefault="00C636B0" w:rsidP="00987F36">
      <w:pPr>
        <w:spacing w:after="0" w:line="240" w:lineRule="auto"/>
        <w:ind w:firstLine="426"/>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2.5. В приказе школы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журнал того класса, в котором он будет числиться или оформляется журнал индивидуальных занятий.</w:t>
      </w:r>
    </w:p>
    <w:p w:rsidR="00C636B0" w:rsidRPr="00987F36" w:rsidRDefault="00C636B0" w:rsidP="00987F36">
      <w:pPr>
        <w:spacing w:after="0" w:line="240" w:lineRule="auto"/>
        <w:ind w:firstLine="426"/>
        <w:jc w:val="both"/>
        <w:rPr>
          <w:rFonts w:ascii="Times New Roman" w:hAnsi="Times New Roman" w:cs="Times New Roman"/>
          <w:spacing w:val="-2"/>
          <w:sz w:val="28"/>
          <w:szCs w:val="28"/>
        </w:rPr>
      </w:pPr>
      <w:r w:rsidRPr="00987F36">
        <w:rPr>
          <w:rFonts w:ascii="Times New Roman" w:hAnsi="Times New Roman" w:cs="Times New Roman"/>
          <w:spacing w:val="-2"/>
          <w:sz w:val="28"/>
          <w:szCs w:val="28"/>
        </w:rPr>
        <w:t xml:space="preserve">2.6. Государственная (итоговая) аттестация обучающихся по различным формам получения образования проводится в полном соответствии с Положением о государственной  (итоговой) аттестации выпускников </w:t>
      </w:r>
      <w:r w:rsidRPr="00987F36">
        <w:rPr>
          <w:rFonts w:ascii="Times New Roman" w:hAnsi="Times New Roman" w:cs="Times New Roman"/>
          <w:spacing w:val="-2"/>
          <w:sz w:val="28"/>
          <w:szCs w:val="28"/>
          <w:lang w:val="en-US"/>
        </w:rPr>
        <w:t>IX</w:t>
      </w:r>
      <w:r w:rsidRPr="00987F36">
        <w:rPr>
          <w:rFonts w:ascii="Times New Roman" w:hAnsi="Times New Roman" w:cs="Times New Roman"/>
          <w:spacing w:val="-2"/>
          <w:sz w:val="28"/>
          <w:szCs w:val="28"/>
        </w:rPr>
        <w:t xml:space="preserve"> и </w:t>
      </w:r>
      <w:r w:rsidRPr="00987F36">
        <w:rPr>
          <w:rFonts w:ascii="Times New Roman" w:hAnsi="Times New Roman" w:cs="Times New Roman"/>
          <w:spacing w:val="-2"/>
          <w:sz w:val="28"/>
          <w:szCs w:val="28"/>
          <w:lang w:val="en-US"/>
        </w:rPr>
        <w:t>XI</w:t>
      </w:r>
      <w:r w:rsidRPr="00987F36">
        <w:rPr>
          <w:rFonts w:ascii="Times New Roman" w:hAnsi="Times New Roman" w:cs="Times New Roman"/>
          <w:spacing w:val="-2"/>
          <w:sz w:val="28"/>
          <w:szCs w:val="28"/>
        </w:rPr>
        <w:t xml:space="preserve"> классов, утвержденным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образования.</w:t>
      </w:r>
    </w:p>
    <w:p w:rsidR="00C636B0" w:rsidRPr="00987F36" w:rsidRDefault="00C636B0" w:rsidP="00987F36">
      <w:pPr>
        <w:spacing w:after="0" w:line="240" w:lineRule="auto"/>
        <w:jc w:val="both"/>
        <w:rPr>
          <w:rFonts w:ascii="Times New Roman" w:hAnsi="Times New Roman" w:cs="Times New Roman"/>
          <w:spacing w:val="-2"/>
          <w:sz w:val="28"/>
          <w:szCs w:val="28"/>
        </w:rPr>
      </w:pPr>
    </w:p>
    <w:p w:rsidR="00C636B0" w:rsidRPr="00987F36" w:rsidRDefault="00C636B0" w:rsidP="00987F36">
      <w:pPr>
        <w:spacing w:after="0" w:line="240" w:lineRule="auto"/>
        <w:rPr>
          <w:rFonts w:ascii="Times New Roman" w:hAnsi="Times New Roman" w:cs="Times New Roman"/>
          <w:spacing w:val="-2"/>
          <w:sz w:val="28"/>
          <w:szCs w:val="28"/>
        </w:rPr>
      </w:pPr>
    </w:p>
    <w:p w:rsidR="00161B47" w:rsidRPr="00987F36" w:rsidRDefault="00C636B0" w:rsidP="00987F36">
      <w:pPr>
        <w:spacing w:after="0" w:line="240" w:lineRule="auto"/>
        <w:jc w:val="both"/>
        <w:rPr>
          <w:rFonts w:ascii="Times New Roman" w:hAnsi="Times New Roman" w:cs="Times New Roman"/>
          <w:b/>
          <w:color w:val="000000"/>
          <w:spacing w:val="-2"/>
          <w:sz w:val="28"/>
          <w:szCs w:val="28"/>
          <w:shd w:val="clear" w:color="auto" w:fill="FFFFFF"/>
        </w:rPr>
      </w:pPr>
      <w:r w:rsidRPr="00987F36">
        <w:rPr>
          <w:rFonts w:ascii="Times New Roman" w:hAnsi="Times New Roman" w:cs="Times New Roman"/>
          <w:b/>
          <w:color w:val="000000"/>
          <w:spacing w:val="-2"/>
          <w:sz w:val="28"/>
          <w:szCs w:val="28"/>
          <w:shd w:val="clear" w:color="auto" w:fill="FFFFFF"/>
        </w:rPr>
        <w:t>3. Организация получения общего образования по очной форме обучения</w:t>
      </w:r>
    </w:p>
    <w:p w:rsidR="00161B47" w:rsidRPr="00987F36" w:rsidRDefault="00C636B0"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br/>
      </w:r>
      <w:r w:rsidR="00161B47" w:rsidRPr="00987F36">
        <w:rPr>
          <w:rFonts w:ascii="Times New Roman" w:hAnsi="Times New Roman" w:cs="Times New Roman"/>
          <w:color w:val="000000"/>
          <w:spacing w:val="-2"/>
          <w:sz w:val="28"/>
          <w:szCs w:val="28"/>
          <w:shd w:val="clear" w:color="auto" w:fill="FFFFFF"/>
        </w:rPr>
        <w:t xml:space="preserve">         </w:t>
      </w:r>
      <w:r w:rsidRPr="00987F36">
        <w:rPr>
          <w:rFonts w:ascii="Times New Roman" w:hAnsi="Times New Roman" w:cs="Times New Roman"/>
          <w:color w:val="000000"/>
          <w:spacing w:val="-2"/>
          <w:sz w:val="28"/>
          <w:szCs w:val="28"/>
          <w:shd w:val="clear" w:color="auto" w:fill="FFFFFF"/>
        </w:rPr>
        <w:t>3.1.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общеобразовательным учреждением.</w:t>
      </w:r>
    </w:p>
    <w:p w:rsidR="00161B47" w:rsidRPr="00987F36" w:rsidRDefault="00161B47"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Pr="00987F36">
        <w:rPr>
          <w:rFonts w:ascii="Times New Roman" w:hAnsi="Times New Roman" w:cs="Times New Roman"/>
          <w:color w:val="000000"/>
          <w:spacing w:val="-2"/>
          <w:sz w:val="28"/>
          <w:szCs w:val="28"/>
          <w:shd w:val="clear" w:color="auto" w:fill="FFFFFF"/>
        </w:rPr>
        <w:t xml:space="preserve"> </w:t>
      </w:r>
      <w:r w:rsidR="00C636B0" w:rsidRPr="00987F36">
        <w:rPr>
          <w:rFonts w:ascii="Times New Roman" w:hAnsi="Times New Roman" w:cs="Times New Roman"/>
          <w:color w:val="000000"/>
          <w:spacing w:val="-2"/>
          <w:sz w:val="28"/>
          <w:szCs w:val="28"/>
          <w:shd w:val="clear" w:color="auto" w:fill="FFFFFF"/>
        </w:rPr>
        <w:t>3.2. 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общеобразовательного учреждения.</w:t>
      </w:r>
      <w:r w:rsidR="00C636B0" w:rsidRPr="00987F36">
        <w:rPr>
          <w:rFonts w:ascii="Times New Roman" w:hAnsi="Times New Roman" w:cs="Times New Roman"/>
          <w:color w:val="000000"/>
          <w:spacing w:val="-2"/>
          <w:sz w:val="28"/>
          <w:szCs w:val="28"/>
        </w:rPr>
        <w:br/>
      </w:r>
      <w:r w:rsidRPr="00987F36">
        <w:rPr>
          <w:rFonts w:ascii="Times New Roman" w:hAnsi="Times New Roman" w:cs="Times New Roman"/>
          <w:color w:val="000000"/>
          <w:spacing w:val="-2"/>
          <w:sz w:val="28"/>
          <w:szCs w:val="28"/>
          <w:shd w:val="clear" w:color="auto" w:fill="FFFFFF"/>
        </w:rPr>
        <w:lastRenderedPageBreak/>
        <w:t xml:space="preserve">        </w:t>
      </w:r>
      <w:r w:rsidR="00C636B0" w:rsidRPr="00987F36">
        <w:rPr>
          <w:rFonts w:ascii="Times New Roman" w:hAnsi="Times New Roman" w:cs="Times New Roman"/>
          <w:color w:val="000000"/>
          <w:spacing w:val="-2"/>
          <w:sz w:val="28"/>
          <w:szCs w:val="28"/>
          <w:shd w:val="clear" w:color="auto" w:fill="FFFFFF"/>
        </w:rPr>
        <w:t>3.3. Основой организации образовательного процесса по очной форме обучения является урок.</w:t>
      </w:r>
      <w:r w:rsidR="00C636B0" w:rsidRPr="00987F36">
        <w:rPr>
          <w:rFonts w:ascii="Times New Roman" w:hAnsi="Times New Roman" w:cs="Times New Roman"/>
          <w:color w:val="000000"/>
          <w:spacing w:val="-2"/>
          <w:sz w:val="28"/>
          <w:szCs w:val="28"/>
        </w:rPr>
        <w:br/>
      </w:r>
      <w:r w:rsidRPr="00987F36">
        <w:rPr>
          <w:rFonts w:ascii="Times New Roman" w:hAnsi="Times New Roman" w:cs="Times New Roman"/>
          <w:color w:val="000000"/>
          <w:spacing w:val="-2"/>
          <w:sz w:val="28"/>
          <w:szCs w:val="28"/>
          <w:shd w:val="clear" w:color="auto" w:fill="FFFFFF"/>
        </w:rPr>
        <w:t xml:space="preserve">        </w:t>
      </w:r>
      <w:r w:rsidR="00C636B0" w:rsidRPr="00987F36">
        <w:rPr>
          <w:rFonts w:ascii="Times New Roman" w:hAnsi="Times New Roman" w:cs="Times New Roman"/>
          <w:color w:val="000000"/>
          <w:spacing w:val="-2"/>
          <w:sz w:val="28"/>
          <w:szCs w:val="28"/>
          <w:shd w:val="clear" w:color="auto" w:fill="FFFFFF"/>
        </w:rPr>
        <w:t>3.4. Организация образовательного процесса по очной форме обучения регламентируется расписанием занятий, которое утверждается директором школы.</w:t>
      </w:r>
      <w:r w:rsidR="00C636B0" w:rsidRPr="00987F36">
        <w:rPr>
          <w:rFonts w:ascii="Times New Roman" w:hAnsi="Times New Roman" w:cs="Times New Roman"/>
          <w:color w:val="000000"/>
          <w:spacing w:val="-2"/>
          <w:sz w:val="28"/>
          <w:szCs w:val="28"/>
        </w:rPr>
        <w:br/>
      </w:r>
      <w:r w:rsidRPr="00987F36">
        <w:rPr>
          <w:rFonts w:ascii="Times New Roman" w:hAnsi="Times New Roman" w:cs="Times New Roman"/>
          <w:color w:val="000000"/>
          <w:spacing w:val="-2"/>
          <w:sz w:val="28"/>
          <w:szCs w:val="28"/>
          <w:shd w:val="clear" w:color="auto" w:fill="FFFFFF"/>
        </w:rPr>
        <w:t xml:space="preserve">          </w:t>
      </w:r>
      <w:r w:rsidR="00C636B0" w:rsidRPr="00987F36">
        <w:rPr>
          <w:rFonts w:ascii="Times New Roman" w:hAnsi="Times New Roman" w:cs="Times New Roman"/>
          <w:color w:val="000000"/>
          <w:spacing w:val="-2"/>
          <w:sz w:val="28"/>
          <w:szCs w:val="28"/>
          <w:shd w:val="clear" w:color="auto" w:fill="FFFFFF"/>
        </w:rPr>
        <w:t>3.5.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w:t>
      </w:r>
      <w:r w:rsidRPr="00987F36">
        <w:rPr>
          <w:rFonts w:ascii="Times New Roman" w:hAnsi="Times New Roman" w:cs="Times New Roman"/>
          <w:color w:val="000000"/>
          <w:spacing w:val="-2"/>
          <w:sz w:val="28"/>
          <w:szCs w:val="28"/>
          <w:shd w:val="clear" w:color="auto" w:fill="FFFFFF"/>
        </w:rPr>
        <w:t xml:space="preserve"> </w:t>
      </w:r>
    </w:p>
    <w:p w:rsidR="00C636B0" w:rsidRPr="00987F36" w:rsidRDefault="00161B47"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3.6.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F5416" w:rsidRPr="00987F36" w:rsidRDefault="00C636B0" w:rsidP="00987F36">
      <w:pPr>
        <w:spacing w:after="0" w:line="240" w:lineRule="auto"/>
        <w:jc w:val="both"/>
        <w:rPr>
          <w:rFonts w:ascii="Times New Roman" w:hAnsi="Times New Roman" w:cs="Times New Roman"/>
          <w:b/>
          <w:color w:val="000000"/>
          <w:spacing w:val="-2"/>
          <w:sz w:val="28"/>
          <w:szCs w:val="28"/>
          <w:shd w:val="clear" w:color="auto" w:fill="FFFFFF"/>
        </w:rPr>
      </w:pPr>
      <w:r w:rsidRPr="00987F36">
        <w:rPr>
          <w:rFonts w:ascii="Times New Roman" w:hAnsi="Times New Roman" w:cs="Times New Roman"/>
          <w:color w:val="000000"/>
          <w:spacing w:val="-2"/>
          <w:sz w:val="28"/>
          <w:szCs w:val="28"/>
        </w:rPr>
        <w:br/>
      </w:r>
      <w:r w:rsidRPr="00987F36">
        <w:rPr>
          <w:rFonts w:ascii="Times New Roman" w:hAnsi="Times New Roman" w:cs="Times New Roman"/>
          <w:b/>
          <w:color w:val="000000"/>
          <w:spacing w:val="-2"/>
          <w:sz w:val="28"/>
          <w:szCs w:val="28"/>
          <w:shd w:val="clear" w:color="auto" w:fill="FFFFFF"/>
        </w:rPr>
        <w:t>5.    Организация получения общего образования в форме семейного образования</w:t>
      </w:r>
    </w:p>
    <w:p w:rsidR="00C636B0" w:rsidRPr="00987F36" w:rsidRDefault="00C636B0" w:rsidP="00987F36">
      <w:pPr>
        <w:spacing w:after="0" w:line="240" w:lineRule="auto"/>
        <w:jc w:val="both"/>
        <w:rPr>
          <w:rFonts w:ascii="Times New Roman" w:hAnsi="Times New Roman" w:cs="Times New Roman"/>
          <w:color w:val="000000"/>
          <w:spacing w:val="-2"/>
          <w:sz w:val="28"/>
          <w:szCs w:val="28"/>
          <w:shd w:val="clear" w:color="auto" w:fill="FFFFFF"/>
        </w:rPr>
      </w:pPr>
    </w:p>
    <w:p w:rsidR="00C636B0" w:rsidRPr="00987F36" w:rsidRDefault="00C636B0" w:rsidP="00987F36">
      <w:pPr>
        <w:spacing w:after="0" w:line="240" w:lineRule="auto"/>
        <w:ind w:firstLine="708"/>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shd w:val="clear" w:color="auto" w:fill="FFFFFF"/>
        </w:rPr>
        <w:t>5.1. Семейное образование – форма освоения ребенком общеобразовательных программ начального общего, основного общего, среднего (полного) общего образования в семье.</w:t>
      </w:r>
      <w:r w:rsidRPr="00987F36">
        <w:rPr>
          <w:rFonts w:ascii="Times New Roman" w:hAnsi="Times New Roman" w:cs="Times New Roman"/>
          <w:color w:val="000000"/>
          <w:spacing w:val="-2"/>
          <w:sz w:val="28"/>
          <w:szCs w:val="28"/>
        </w:rPr>
        <w:br/>
      </w:r>
      <w:r w:rsidR="005F5416" w:rsidRPr="00987F36">
        <w:rPr>
          <w:rFonts w:ascii="Times New Roman" w:hAnsi="Times New Roman" w:cs="Times New Roman"/>
          <w:color w:val="000000"/>
          <w:spacing w:val="-2"/>
          <w:sz w:val="28"/>
          <w:szCs w:val="28"/>
          <w:shd w:val="clear" w:color="auto" w:fill="FFFFFF"/>
        </w:rPr>
        <w:t xml:space="preserve">           </w:t>
      </w:r>
      <w:r w:rsidRPr="00987F36">
        <w:rPr>
          <w:rFonts w:ascii="Times New Roman" w:hAnsi="Times New Roman" w:cs="Times New Roman"/>
          <w:color w:val="000000"/>
          <w:spacing w:val="-2"/>
          <w:sz w:val="28"/>
          <w:szCs w:val="28"/>
          <w:shd w:val="clear" w:color="auto" w:fill="FFFFFF"/>
        </w:rPr>
        <w:t>5.2. Обучение в форме семейного образования осуществляется с правом последующего прохождения в соответствии с ч.3 статьи 34 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5.3. Для осуществления семейного образования родители (законные представители) могут:</w:t>
      </w:r>
      <w:r w:rsidR="00C636B0" w:rsidRPr="00987F36">
        <w:rPr>
          <w:rFonts w:ascii="Times New Roman" w:hAnsi="Times New Roman" w:cs="Times New Roman"/>
          <w:color w:val="000000"/>
          <w:spacing w:val="-2"/>
          <w:sz w:val="28"/>
          <w:szCs w:val="28"/>
        </w:rPr>
        <w:br/>
      </w:r>
      <w:r w:rsidR="00C636B0" w:rsidRPr="00987F36">
        <w:rPr>
          <w:rFonts w:ascii="Times New Roman" w:hAnsi="Times New Roman" w:cs="Times New Roman"/>
          <w:color w:val="000000"/>
          <w:spacing w:val="-2"/>
          <w:sz w:val="28"/>
          <w:szCs w:val="28"/>
          <w:shd w:val="clear" w:color="auto" w:fill="FFFFFF"/>
        </w:rPr>
        <w:t>- пригласить преподавателя самостоятельно;</w:t>
      </w:r>
    </w:p>
    <w:p w:rsidR="00C636B0" w:rsidRPr="00987F36" w:rsidRDefault="00C636B0"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shd w:val="clear" w:color="auto" w:fill="FFFFFF"/>
        </w:rPr>
        <w:t>- обучать самостоятельно.</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5.4.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 xml:space="preserve">5.5.  Перейти на семейную форму получения образования обучающиеся могут на любой ступени общего образования. </w:t>
      </w:r>
      <w:r w:rsidR="00F66158">
        <w:rPr>
          <w:rFonts w:ascii="Times New Roman" w:hAnsi="Times New Roman" w:cs="Times New Roman"/>
          <w:color w:val="000000"/>
          <w:spacing w:val="-2"/>
          <w:sz w:val="28"/>
          <w:szCs w:val="28"/>
          <w:shd w:val="clear" w:color="auto" w:fill="FFFFFF"/>
        </w:rPr>
        <w:t xml:space="preserve">Отчисление для продолжения получения образования в семейной форме </w:t>
      </w:r>
      <w:r w:rsidR="00C636B0" w:rsidRPr="00987F36">
        <w:rPr>
          <w:rFonts w:ascii="Times New Roman" w:hAnsi="Times New Roman" w:cs="Times New Roman"/>
          <w:color w:val="000000"/>
          <w:spacing w:val="-2"/>
          <w:sz w:val="28"/>
          <w:szCs w:val="28"/>
          <w:shd w:val="clear" w:color="auto" w:fill="FFFFFF"/>
        </w:rPr>
        <w:t>оформляется приказом директора школы по заявлению родителей (законных представителей).</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5.6. Обучающиеся, получающие общее образование в семье, вправе на любом этапе обучения по решению родителей (законных представителей) продолжить обучение в общеобразовательном учреждении.</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 xml:space="preserve">5.7.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общеобразовательным учреждением самостоятельно, оформляются приказом директора школы и доводятся до сведения его </w:t>
      </w:r>
      <w:r w:rsidR="00C636B0" w:rsidRPr="00987F36">
        <w:rPr>
          <w:rFonts w:ascii="Times New Roman" w:hAnsi="Times New Roman" w:cs="Times New Roman"/>
          <w:color w:val="000000"/>
          <w:spacing w:val="-2"/>
          <w:sz w:val="28"/>
          <w:szCs w:val="28"/>
          <w:shd w:val="clear" w:color="auto" w:fill="FFFFFF"/>
        </w:rPr>
        <w:lastRenderedPageBreak/>
        <w:t>родителей (законных представителей) под роспись.</w:t>
      </w:r>
      <w:r w:rsidR="00C636B0" w:rsidRPr="00987F36">
        <w:rPr>
          <w:rStyle w:val="apple-converted-space"/>
          <w:rFonts w:ascii="Times New Roman" w:hAnsi="Times New Roman" w:cs="Times New Roman"/>
          <w:color w:val="000000"/>
          <w:spacing w:val="-2"/>
          <w:sz w:val="28"/>
          <w:szCs w:val="28"/>
          <w:shd w:val="clear" w:color="auto" w:fill="FFFFFF"/>
        </w:rPr>
        <w:t> Школа выдает справку об итогах промежуточной аттестации обучающегося и информирует родителей под роспись.</w:t>
      </w:r>
    </w:p>
    <w:p w:rsidR="00C636B0" w:rsidRPr="00987F36" w:rsidRDefault="00C636B0" w:rsidP="00987F36">
      <w:pPr>
        <w:spacing w:after="0" w:line="240" w:lineRule="auto"/>
        <w:ind w:firstLine="708"/>
        <w:jc w:val="both"/>
        <w:rPr>
          <w:rFonts w:ascii="Times New Roman" w:hAnsi="Times New Roman" w:cs="Times New Roman"/>
          <w:color w:val="000000"/>
          <w:spacing w:val="-2"/>
          <w:sz w:val="28"/>
          <w:szCs w:val="28"/>
        </w:rPr>
      </w:pPr>
      <w:r w:rsidRPr="00987F36">
        <w:rPr>
          <w:rFonts w:ascii="Times New Roman" w:hAnsi="Times New Roman" w:cs="Times New Roman"/>
          <w:color w:val="000000"/>
          <w:spacing w:val="-2"/>
          <w:sz w:val="28"/>
          <w:szCs w:val="28"/>
        </w:rPr>
        <w:t>Л</w:t>
      </w:r>
      <w:r w:rsidRPr="00987F36">
        <w:rPr>
          <w:rFonts w:ascii="Times New Roman" w:eastAsia="Times New Roman" w:hAnsi="Times New Roman" w:cs="Times New Roman"/>
          <w:color w:val="000000"/>
          <w:spacing w:val="-2"/>
          <w:sz w:val="28"/>
          <w:szCs w:val="28"/>
        </w:rPr>
        <w:t>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r w:rsidRPr="00987F36">
        <w:rPr>
          <w:rFonts w:ascii="Times New Roman" w:hAnsi="Times New Roman" w:cs="Times New Roman"/>
          <w:color w:val="000000"/>
          <w:spacing w:val="-2"/>
          <w:sz w:val="28"/>
          <w:szCs w:val="28"/>
        </w:rPr>
        <w:t xml:space="preserve"> являются экстернами</w:t>
      </w:r>
      <w:r w:rsidRPr="00987F36">
        <w:rPr>
          <w:rFonts w:ascii="Times New Roman" w:eastAsia="Times New Roman" w:hAnsi="Times New Roman" w:cs="Times New Roman"/>
          <w:color w:val="000000"/>
          <w:spacing w:val="-2"/>
          <w:sz w:val="28"/>
          <w:szCs w:val="28"/>
        </w:rPr>
        <w:t>.</w:t>
      </w:r>
      <w:r w:rsidRPr="00987F36">
        <w:rPr>
          <w:rFonts w:ascii="Times New Roman" w:hAnsi="Times New Roman" w:cs="Times New Roman"/>
          <w:color w:val="000000"/>
          <w:spacing w:val="-2"/>
          <w:sz w:val="28"/>
          <w:szCs w:val="28"/>
        </w:rPr>
        <w:t xml:space="preserve"> Э</w:t>
      </w:r>
      <w:r w:rsidRPr="00987F36">
        <w:rPr>
          <w:rFonts w:ascii="Times New Roman" w:eastAsia="Times New Roman" w:hAnsi="Times New Roman" w:cs="Times New Roman"/>
          <w:color w:val="000000"/>
          <w:spacing w:val="-2"/>
          <w:sz w:val="28"/>
          <w:szCs w:val="28"/>
        </w:rPr>
        <w:t>кстерны являются обучающимися</w:t>
      </w:r>
      <w:r w:rsidRPr="00987F36">
        <w:rPr>
          <w:rFonts w:ascii="Times New Roman" w:hAnsi="Times New Roman" w:cs="Times New Roman"/>
          <w:color w:val="000000"/>
          <w:spacing w:val="-2"/>
          <w:sz w:val="28"/>
          <w:szCs w:val="28"/>
        </w:rPr>
        <w:t xml:space="preserve"> </w:t>
      </w:r>
      <w:r w:rsidRPr="00987F36">
        <w:rPr>
          <w:rFonts w:ascii="Times New Roman" w:eastAsia="Times New Roman" w:hAnsi="Times New Roman" w:cs="Times New Roman"/>
          <w:color w:val="000000"/>
          <w:spacing w:val="-2"/>
          <w:sz w:val="28"/>
          <w:szCs w:val="28"/>
        </w:rPr>
        <w:t>и обладают всеми академическими правами, предоставленными обучающимся в соответствии со </w:t>
      </w:r>
      <w:hyperlink r:id="rId11" w:anchor="st34" w:history="1">
        <w:r w:rsidRPr="00987F36">
          <w:rPr>
            <w:rFonts w:ascii="Times New Roman" w:eastAsia="Times New Roman" w:hAnsi="Times New Roman" w:cs="Times New Roman"/>
            <w:spacing w:val="-2"/>
            <w:sz w:val="28"/>
            <w:szCs w:val="28"/>
          </w:rPr>
          <w:t>статьей 34</w:t>
        </w:r>
      </w:hyperlink>
      <w:r w:rsidRPr="00987F36">
        <w:rPr>
          <w:rFonts w:ascii="Times New Roman" w:eastAsia="Times New Roman" w:hAnsi="Times New Roman" w:cs="Times New Roman"/>
          <w:color w:val="000000"/>
          <w:spacing w:val="-2"/>
          <w:sz w:val="28"/>
          <w:szCs w:val="28"/>
        </w:rPr>
        <w:t>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636B0" w:rsidRPr="00987F36" w:rsidRDefault="005F5416" w:rsidP="00987F36">
      <w:pPr>
        <w:shd w:val="clear" w:color="auto" w:fill="FFFFFF"/>
        <w:spacing w:after="0" w:line="240" w:lineRule="auto"/>
        <w:jc w:val="both"/>
        <w:textAlignment w:val="baseline"/>
        <w:rPr>
          <w:rFonts w:ascii="Times New Roman" w:hAnsi="Times New Roman" w:cs="Times New Roman"/>
          <w:spacing w:val="-2"/>
          <w:sz w:val="28"/>
          <w:szCs w:val="28"/>
        </w:rPr>
      </w:pPr>
      <w:r w:rsidRPr="00987F36">
        <w:rPr>
          <w:rFonts w:ascii="Times New Roman" w:eastAsia="Times New Roman" w:hAnsi="Times New Roman" w:cs="Times New Roman"/>
          <w:spacing w:val="-2"/>
          <w:sz w:val="28"/>
          <w:szCs w:val="28"/>
        </w:rPr>
        <w:t xml:space="preserve">          </w:t>
      </w:r>
      <w:r w:rsidR="00C636B0" w:rsidRPr="00987F36">
        <w:rPr>
          <w:rFonts w:ascii="Times New Roman" w:eastAsia="Times New Roman" w:hAnsi="Times New Roman" w:cs="Times New Roman"/>
          <w:spacing w:val="-2"/>
          <w:sz w:val="28"/>
          <w:szCs w:val="28"/>
        </w:rPr>
        <w:t>Кроме этого, 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 (</w:t>
      </w:r>
      <w:hyperlink r:id="rId12" w:anchor="st42" w:history="1">
        <w:r w:rsidR="00C636B0" w:rsidRPr="00987F36">
          <w:rPr>
            <w:rFonts w:ascii="Times New Roman" w:eastAsia="Times New Roman" w:hAnsi="Times New Roman" w:cs="Times New Roman"/>
            <w:spacing w:val="-2"/>
            <w:sz w:val="28"/>
            <w:szCs w:val="28"/>
          </w:rPr>
          <w:t>статья 42</w:t>
        </w:r>
      </w:hyperlink>
      <w:r w:rsidR="00C636B0" w:rsidRPr="00987F36">
        <w:rPr>
          <w:rFonts w:ascii="Times New Roman" w:eastAsia="Times New Roman" w:hAnsi="Times New Roman" w:cs="Times New Roman"/>
          <w:spacing w:val="-2"/>
          <w:sz w:val="28"/>
          <w:szCs w:val="28"/>
        </w:rPr>
        <w:t> Федерального закона).</w:t>
      </w:r>
    </w:p>
    <w:p w:rsidR="00C636B0" w:rsidRPr="00987F36" w:rsidRDefault="005F5416" w:rsidP="00987F36">
      <w:pPr>
        <w:spacing w:after="0" w:line="240" w:lineRule="auto"/>
        <w:jc w:val="both"/>
        <w:rPr>
          <w:rFonts w:ascii="Times New Roman" w:hAnsi="Times New Roman" w:cs="Times New Roman"/>
          <w:color w:val="000000"/>
          <w:spacing w:val="-2"/>
          <w:sz w:val="28"/>
          <w:szCs w:val="28"/>
        </w:rPr>
      </w:pPr>
      <w:r w:rsidRPr="00987F36">
        <w:rPr>
          <w:rFonts w:ascii="Times New Roman" w:eastAsia="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rPr>
        <w:t xml:space="preserve">5.8. </w:t>
      </w:r>
      <w:r w:rsidR="00C636B0" w:rsidRPr="00987F36">
        <w:rPr>
          <w:rFonts w:ascii="Times New Roman" w:eastAsia="Times New Roman" w:hAnsi="Times New Roman" w:cs="Times New Roman"/>
          <w:color w:val="000000"/>
          <w:spacing w:val="-2"/>
          <w:sz w:val="28"/>
          <w:szCs w:val="28"/>
        </w:rPr>
        <w:t>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w:t>
      </w:r>
      <w:hyperlink r:id="rId13" w:anchor="st53_1" w:history="1">
        <w:r w:rsidR="00C636B0" w:rsidRPr="00987F36">
          <w:rPr>
            <w:rFonts w:ascii="Times New Roman" w:eastAsia="Times New Roman" w:hAnsi="Times New Roman" w:cs="Times New Roman"/>
            <w:spacing w:val="-2"/>
            <w:sz w:val="28"/>
            <w:szCs w:val="28"/>
          </w:rPr>
          <w:t>часть 1 статьи 53</w:t>
        </w:r>
      </w:hyperlink>
      <w:r w:rsidR="00C636B0" w:rsidRPr="00987F36">
        <w:rPr>
          <w:rFonts w:ascii="Times New Roman" w:eastAsia="Times New Roman" w:hAnsi="Times New Roman" w:cs="Times New Roman"/>
          <w:color w:val="000000"/>
          <w:spacing w:val="-2"/>
          <w:sz w:val="28"/>
          <w:szCs w:val="28"/>
        </w:rPr>
        <w:t> Федерального закона)</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5.9.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5.10. Заявление о прохождении государственной (итоговой) подается не позднее, чем за три месяца до ее начала.</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5.11.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F5416" w:rsidRPr="00987F36" w:rsidRDefault="00C636B0" w:rsidP="00987F36">
      <w:pPr>
        <w:spacing w:after="0" w:line="240" w:lineRule="auto"/>
        <w:jc w:val="both"/>
        <w:rPr>
          <w:rFonts w:ascii="Times New Roman" w:hAnsi="Times New Roman" w:cs="Times New Roman"/>
          <w:b/>
          <w:color w:val="000000"/>
          <w:spacing w:val="-2"/>
          <w:sz w:val="28"/>
          <w:szCs w:val="28"/>
          <w:shd w:val="clear" w:color="auto" w:fill="FFFFFF"/>
        </w:rPr>
      </w:pPr>
      <w:r w:rsidRPr="00987F36">
        <w:rPr>
          <w:rFonts w:ascii="Times New Roman" w:hAnsi="Times New Roman" w:cs="Times New Roman"/>
          <w:color w:val="000000"/>
          <w:spacing w:val="-2"/>
          <w:sz w:val="28"/>
          <w:szCs w:val="28"/>
        </w:rPr>
        <w:br/>
      </w:r>
      <w:r w:rsidRPr="00987F36">
        <w:rPr>
          <w:rFonts w:ascii="Times New Roman" w:hAnsi="Times New Roman" w:cs="Times New Roman"/>
          <w:b/>
          <w:color w:val="000000"/>
          <w:spacing w:val="-2"/>
          <w:sz w:val="28"/>
          <w:szCs w:val="28"/>
          <w:shd w:val="clear" w:color="auto" w:fill="FFFFFF"/>
        </w:rPr>
        <w:t>6. Организация получения общего образования в форме самообразования</w:t>
      </w:r>
    </w:p>
    <w:p w:rsidR="00C636B0" w:rsidRPr="00987F36" w:rsidRDefault="00C636B0"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b/>
          <w:color w:val="000000"/>
          <w:spacing w:val="-2"/>
          <w:sz w:val="28"/>
          <w:szCs w:val="28"/>
        </w:rPr>
        <w:br/>
      </w:r>
      <w:r w:rsidR="005F5416" w:rsidRPr="00987F36">
        <w:rPr>
          <w:rFonts w:ascii="Times New Roman" w:hAnsi="Times New Roman" w:cs="Times New Roman"/>
          <w:color w:val="000000"/>
          <w:spacing w:val="-2"/>
          <w:sz w:val="28"/>
          <w:szCs w:val="28"/>
          <w:shd w:val="clear" w:color="auto" w:fill="FFFFFF"/>
        </w:rPr>
        <w:t xml:space="preserve">        </w:t>
      </w:r>
      <w:r w:rsidRPr="00987F36">
        <w:rPr>
          <w:rFonts w:ascii="Times New Roman" w:hAnsi="Times New Roman" w:cs="Times New Roman"/>
          <w:color w:val="000000"/>
          <w:spacing w:val="-2"/>
          <w:sz w:val="28"/>
          <w:szCs w:val="28"/>
          <w:shd w:val="clear" w:color="auto" w:fill="FFFFFF"/>
        </w:rPr>
        <w:t>6.1. Освоение общеобразовательных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 xml:space="preserve">6.2. Перейти на форму самообразования обучающиеся могут на уровне среднего общего образования. </w:t>
      </w:r>
      <w:r w:rsidR="00F66158">
        <w:rPr>
          <w:rFonts w:ascii="Times New Roman" w:hAnsi="Times New Roman" w:cs="Times New Roman"/>
          <w:color w:val="000000"/>
          <w:spacing w:val="-2"/>
          <w:sz w:val="28"/>
          <w:szCs w:val="28"/>
          <w:shd w:val="clear" w:color="auto" w:fill="FFFFFF"/>
        </w:rPr>
        <w:t xml:space="preserve">Отчисление для получения образования в форме самообразования </w:t>
      </w:r>
      <w:bookmarkStart w:id="0" w:name="_GoBack"/>
      <w:bookmarkEnd w:id="0"/>
      <w:r w:rsidR="00C636B0" w:rsidRPr="00987F36">
        <w:rPr>
          <w:rFonts w:ascii="Times New Roman" w:hAnsi="Times New Roman" w:cs="Times New Roman"/>
          <w:color w:val="000000"/>
          <w:spacing w:val="-2"/>
          <w:sz w:val="28"/>
          <w:szCs w:val="28"/>
          <w:shd w:val="clear" w:color="auto" w:fill="FFFFFF"/>
        </w:rPr>
        <w:t xml:space="preserve"> оформляется приказом директора ОО по заявлению совершеннолетнего гражданина и заявления родителей (законных представителей) несовершеннолетнего обучающегося.</w:t>
      </w:r>
    </w:p>
    <w:p w:rsidR="00C636B0" w:rsidRPr="00987F36" w:rsidRDefault="005F5416" w:rsidP="00987F36">
      <w:pPr>
        <w:spacing w:after="0" w:line="240" w:lineRule="auto"/>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 xml:space="preserve">6.3. Обучающиеся, осваивающие общеобразовательные программы в форме самообразования, вправе на любом этапе продолжить обучение в общеобразовательном </w:t>
      </w:r>
      <w:r w:rsidR="00C636B0" w:rsidRPr="00987F36">
        <w:rPr>
          <w:rFonts w:ascii="Times New Roman" w:hAnsi="Times New Roman" w:cs="Times New Roman"/>
          <w:color w:val="000000"/>
          <w:spacing w:val="-2"/>
          <w:sz w:val="28"/>
          <w:szCs w:val="28"/>
          <w:shd w:val="clear" w:color="auto" w:fill="FFFFFF"/>
        </w:rPr>
        <w:lastRenderedPageBreak/>
        <w:t>учреждении. Данное решение оформляется приказом директора ОО на основании заявления совершеннолетнего гражданина или заявления родителей (законных представителей) несовершеннолетнего обучающегося.</w:t>
      </w:r>
    </w:p>
    <w:p w:rsidR="005F5416" w:rsidRPr="00987F36" w:rsidRDefault="005F5416" w:rsidP="00987F36">
      <w:pPr>
        <w:spacing w:after="0" w:line="240" w:lineRule="auto"/>
        <w:jc w:val="both"/>
        <w:rPr>
          <w:rStyle w:val="apple-converted-space"/>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 xml:space="preserve">         </w:t>
      </w:r>
      <w:r w:rsidR="00C636B0" w:rsidRPr="00987F36">
        <w:rPr>
          <w:rFonts w:ascii="Times New Roman" w:hAnsi="Times New Roman" w:cs="Times New Roman"/>
          <w:color w:val="000000"/>
          <w:spacing w:val="-2"/>
          <w:sz w:val="28"/>
          <w:szCs w:val="28"/>
          <w:shd w:val="clear" w:color="auto" w:fill="FFFFFF"/>
        </w:rPr>
        <w:t>6.4.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определяются школой самостоятельно, оформляются приказом директора ОО и доводятся до сведения совершеннолетнего гражданина или родителей (законных представителей) несовершеннолетнего обучающегося под роспись.</w:t>
      </w:r>
      <w:r w:rsidR="00C636B0" w:rsidRPr="00987F36">
        <w:rPr>
          <w:rStyle w:val="apple-converted-space"/>
          <w:rFonts w:ascii="Times New Roman" w:hAnsi="Times New Roman" w:cs="Times New Roman"/>
          <w:color w:val="000000"/>
          <w:spacing w:val="-2"/>
          <w:sz w:val="28"/>
          <w:szCs w:val="28"/>
          <w:shd w:val="clear" w:color="auto" w:fill="FFFFFF"/>
        </w:rPr>
        <w:t> </w:t>
      </w:r>
    </w:p>
    <w:p w:rsidR="00C636B0" w:rsidRPr="00987F36" w:rsidRDefault="00C636B0" w:rsidP="00987F36">
      <w:pPr>
        <w:spacing w:after="0" w:line="240" w:lineRule="auto"/>
        <w:ind w:firstLine="708"/>
        <w:jc w:val="both"/>
        <w:rPr>
          <w:rFonts w:ascii="Times New Roman" w:hAnsi="Times New Roman" w:cs="Times New Roman"/>
          <w:color w:val="000000"/>
          <w:spacing w:val="-2"/>
          <w:sz w:val="28"/>
          <w:szCs w:val="28"/>
          <w:shd w:val="clear" w:color="auto" w:fill="FFFFFF"/>
        </w:rPr>
      </w:pPr>
      <w:r w:rsidRPr="00987F36">
        <w:rPr>
          <w:rFonts w:ascii="Times New Roman" w:hAnsi="Times New Roman" w:cs="Times New Roman"/>
          <w:color w:val="000000"/>
          <w:spacing w:val="-2"/>
          <w:sz w:val="28"/>
          <w:szCs w:val="28"/>
        </w:rPr>
        <w:t>Срок действия положения не ограничен. При изменении законодательства в акт вносятся изменения в установленном законом порядке</w:t>
      </w:r>
      <w:r w:rsidR="005F5416" w:rsidRPr="00987F36">
        <w:rPr>
          <w:rFonts w:ascii="Times New Roman" w:hAnsi="Times New Roman" w:cs="Times New Roman"/>
          <w:color w:val="000000"/>
          <w:spacing w:val="-2"/>
          <w:sz w:val="28"/>
          <w:szCs w:val="28"/>
        </w:rPr>
        <w:t>.</w:t>
      </w:r>
    </w:p>
    <w:p w:rsidR="00C636B0" w:rsidRPr="00987F36" w:rsidRDefault="00C636B0" w:rsidP="00987F36">
      <w:pPr>
        <w:spacing w:after="0" w:line="240" w:lineRule="auto"/>
        <w:rPr>
          <w:rFonts w:ascii="Times New Roman" w:hAnsi="Times New Roman" w:cs="Times New Roman"/>
          <w:spacing w:val="-2"/>
          <w:sz w:val="28"/>
          <w:szCs w:val="28"/>
        </w:rPr>
      </w:pPr>
    </w:p>
    <w:p w:rsidR="00C636B0" w:rsidRPr="00987F36" w:rsidRDefault="00C636B0" w:rsidP="00987F36">
      <w:pPr>
        <w:spacing w:after="0" w:line="240" w:lineRule="auto"/>
        <w:rPr>
          <w:rFonts w:ascii="Times New Roman" w:hAnsi="Times New Roman" w:cs="Times New Roman"/>
          <w:spacing w:val="-2"/>
          <w:sz w:val="28"/>
          <w:szCs w:val="28"/>
        </w:rPr>
      </w:pPr>
    </w:p>
    <w:p w:rsidR="0087464E" w:rsidRPr="00987F36" w:rsidRDefault="0087464E" w:rsidP="00987F36">
      <w:pPr>
        <w:spacing w:after="0" w:line="240" w:lineRule="auto"/>
        <w:rPr>
          <w:rFonts w:ascii="Times New Roman" w:hAnsi="Times New Roman" w:cs="Times New Roman"/>
          <w:spacing w:val="-2"/>
          <w:sz w:val="28"/>
          <w:szCs w:val="28"/>
        </w:rPr>
      </w:pPr>
    </w:p>
    <w:sectPr w:rsidR="0087464E" w:rsidRPr="00987F36" w:rsidSect="00987F36">
      <w:headerReference w:type="default" r:id="rId14"/>
      <w:footerReference w:type="defaul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87" w:rsidRDefault="00AA1187" w:rsidP="00987F36">
      <w:pPr>
        <w:spacing w:after="0" w:line="240" w:lineRule="auto"/>
      </w:pPr>
      <w:r>
        <w:separator/>
      </w:r>
    </w:p>
  </w:endnote>
  <w:endnote w:type="continuationSeparator" w:id="0">
    <w:p w:rsidR="00AA1187" w:rsidRDefault="00AA1187" w:rsidP="0098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0939"/>
      <w:docPartObj>
        <w:docPartGallery w:val="Page Numbers (Bottom of Page)"/>
        <w:docPartUnique/>
      </w:docPartObj>
    </w:sdtPr>
    <w:sdtEndPr/>
    <w:sdtContent>
      <w:p w:rsidR="006F27B5" w:rsidRDefault="00F56A83">
        <w:pPr>
          <w:pStyle w:val="a6"/>
          <w:jc w:val="center"/>
        </w:pPr>
        <w:r>
          <w:fldChar w:fldCharType="begin"/>
        </w:r>
        <w:r>
          <w:instrText xml:space="preserve"> PAGE   \* MERGEFORMAT </w:instrText>
        </w:r>
        <w:r>
          <w:fldChar w:fldCharType="separate"/>
        </w:r>
        <w:r w:rsidR="00F66158">
          <w:rPr>
            <w:noProof/>
          </w:rPr>
          <w:t>4</w:t>
        </w:r>
        <w:r>
          <w:rPr>
            <w:noProof/>
          </w:rPr>
          <w:fldChar w:fldCharType="end"/>
        </w:r>
      </w:p>
    </w:sdtContent>
  </w:sdt>
  <w:p w:rsidR="006F27B5" w:rsidRDefault="006F27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87" w:rsidRDefault="00AA1187" w:rsidP="00987F36">
      <w:pPr>
        <w:spacing w:after="0" w:line="240" w:lineRule="auto"/>
      </w:pPr>
      <w:r>
        <w:separator/>
      </w:r>
    </w:p>
  </w:footnote>
  <w:footnote w:type="continuationSeparator" w:id="0">
    <w:p w:rsidR="00AA1187" w:rsidRDefault="00AA1187" w:rsidP="00987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b/>
        <w:sz w:val="18"/>
        <w:szCs w:val="20"/>
      </w:rPr>
      <w:alias w:val="Заголовок"/>
      <w:id w:val="77738743"/>
      <w:placeholder>
        <w:docPart w:val="F8D8EBFCD0724F0FB063C2A715BFF1FD"/>
      </w:placeholder>
      <w:dataBinding w:prefixMappings="xmlns:ns0='http://schemas.openxmlformats.org/package/2006/metadata/core-properties' xmlns:ns1='http://purl.org/dc/elements/1.1/'" w:xpath="/ns0:coreProperties[1]/ns1:title[1]" w:storeItemID="{6C3C8BC8-F283-45AE-878A-BAB7291924A1}"/>
      <w:text/>
    </w:sdtPr>
    <w:sdtEndPr/>
    <w:sdtContent>
      <w:p w:rsidR="00987F36" w:rsidRDefault="00987F36">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sidRPr="00987F36">
          <w:rPr>
            <w:rFonts w:ascii="Cambria" w:hAnsi="Cambria"/>
            <w:b/>
            <w:sz w:val="18"/>
            <w:szCs w:val="20"/>
          </w:rPr>
          <w:t xml:space="preserve">Муниципальное </w:t>
        </w:r>
        <w:r w:rsidR="007C01B5">
          <w:rPr>
            <w:rFonts w:ascii="Cambria" w:hAnsi="Cambria"/>
            <w:b/>
            <w:sz w:val="18"/>
            <w:szCs w:val="20"/>
          </w:rPr>
          <w:t>обще</w:t>
        </w:r>
        <w:r w:rsidRPr="00987F36">
          <w:rPr>
            <w:rFonts w:ascii="Cambria" w:hAnsi="Cambria"/>
            <w:b/>
            <w:sz w:val="18"/>
            <w:szCs w:val="20"/>
          </w:rPr>
          <w:t>образовательное учреждение средняя общеобразовательная школа № 3 г. Ростова</w:t>
        </w:r>
      </w:p>
    </w:sdtContent>
  </w:sdt>
  <w:p w:rsidR="00987F36" w:rsidRDefault="00987F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488"/>
    <w:multiLevelType w:val="hybridMultilevel"/>
    <w:tmpl w:val="139EE03E"/>
    <w:lvl w:ilvl="0" w:tplc="0419000F">
      <w:start w:val="1"/>
      <w:numFmt w:val="decimal"/>
      <w:lvlText w:val="%1."/>
      <w:lvlJc w:val="left"/>
      <w:pPr>
        <w:ind w:left="720" w:hanging="360"/>
      </w:pPr>
    </w:lvl>
    <w:lvl w:ilvl="1" w:tplc="31D8987A">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36B0"/>
    <w:rsid w:val="000727EF"/>
    <w:rsid w:val="00161B47"/>
    <w:rsid w:val="003B6058"/>
    <w:rsid w:val="004804D2"/>
    <w:rsid w:val="00496672"/>
    <w:rsid w:val="005F5416"/>
    <w:rsid w:val="006C52FC"/>
    <w:rsid w:val="006F27B5"/>
    <w:rsid w:val="007771FA"/>
    <w:rsid w:val="007B7DB9"/>
    <w:rsid w:val="007C01B5"/>
    <w:rsid w:val="0087464E"/>
    <w:rsid w:val="00885849"/>
    <w:rsid w:val="008F0456"/>
    <w:rsid w:val="00987F36"/>
    <w:rsid w:val="00A60490"/>
    <w:rsid w:val="00AA1187"/>
    <w:rsid w:val="00C636B0"/>
    <w:rsid w:val="00E06430"/>
    <w:rsid w:val="00F56A83"/>
    <w:rsid w:val="00F6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90"/>
  </w:style>
  <w:style w:type="paragraph" w:styleId="5">
    <w:name w:val="heading 5"/>
    <w:basedOn w:val="a"/>
    <w:next w:val="a"/>
    <w:link w:val="50"/>
    <w:qFormat/>
    <w:rsid w:val="00987F36"/>
    <w:pPr>
      <w:keepNext/>
      <w:spacing w:after="0" w:line="240" w:lineRule="auto"/>
      <w:ind w:right="-2"/>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36B0"/>
  </w:style>
  <w:style w:type="paragraph" w:styleId="a4">
    <w:name w:val="header"/>
    <w:basedOn w:val="a"/>
    <w:link w:val="a5"/>
    <w:uiPriority w:val="99"/>
    <w:unhideWhenUsed/>
    <w:rsid w:val="00987F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7F36"/>
  </w:style>
  <w:style w:type="paragraph" w:styleId="a6">
    <w:name w:val="footer"/>
    <w:basedOn w:val="a"/>
    <w:link w:val="a7"/>
    <w:uiPriority w:val="99"/>
    <w:unhideWhenUsed/>
    <w:rsid w:val="00987F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7F36"/>
  </w:style>
  <w:style w:type="paragraph" w:styleId="a8">
    <w:name w:val="Balloon Text"/>
    <w:basedOn w:val="a"/>
    <w:link w:val="a9"/>
    <w:uiPriority w:val="99"/>
    <w:semiHidden/>
    <w:unhideWhenUsed/>
    <w:rsid w:val="00987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F36"/>
    <w:rPr>
      <w:rFonts w:ascii="Tahoma" w:hAnsi="Tahoma" w:cs="Tahoma"/>
      <w:sz w:val="16"/>
      <w:szCs w:val="16"/>
    </w:rPr>
  </w:style>
  <w:style w:type="character" w:customStyle="1" w:styleId="50">
    <w:name w:val="Заголовок 5 Знак"/>
    <w:basedOn w:val="a0"/>
    <w:link w:val="5"/>
    <w:rsid w:val="00987F36"/>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xn--273--84d1f.xn--p1ai/zakonodatelstvo/semeynyy-kodeks-rossiyskoy-federacii-ot-29121995-no-223-fz" TargetMode="External"/><Relationship Id="rId4" Type="http://schemas.microsoft.com/office/2007/relationships/stylesWithEffects" Target="stylesWithEffects.xml"/><Relationship Id="rId9" Type="http://schemas.openxmlformats.org/officeDocument/2006/relationships/hyperlink" Target="http://xn--273--84d1f.xn--p1ai/zakonodatelstvo/konstituciya-rossiyskoy-federacii"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D8EBFCD0724F0FB063C2A715BFF1FD"/>
        <w:category>
          <w:name w:val="Общие"/>
          <w:gallery w:val="placeholder"/>
        </w:category>
        <w:types>
          <w:type w:val="bbPlcHdr"/>
        </w:types>
        <w:behaviors>
          <w:behavior w:val="content"/>
        </w:behaviors>
        <w:guid w:val="{BD90835C-A64C-4F4C-A863-DFDFBE85D4B0}"/>
      </w:docPartPr>
      <w:docPartBody>
        <w:p w:rsidR="002E6E73" w:rsidRDefault="003C6DB6" w:rsidP="003C6DB6">
          <w:pPr>
            <w:pStyle w:val="F8D8EBFCD0724F0FB063C2A715BFF1F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3C6DB6"/>
    <w:rsid w:val="002E6E73"/>
    <w:rsid w:val="003276A3"/>
    <w:rsid w:val="003C6DB6"/>
    <w:rsid w:val="009368E5"/>
    <w:rsid w:val="00A0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D8EBFCD0724F0FB063C2A715BFF1FD">
    <w:name w:val="F8D8EBFCD0724F0FB063C2A715BFF1FD"/>
    <w:rsid w:val="003C6D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299F-1EC0-417C-A3BC-624C881A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средняя общеобразовательная школа № 3 г. Ростова</vt:lpstr>
    </vt:vector>
  </TitlesOfParts>
  <Company>Семибратовская СОШ</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средняя общеобразовательная школа № 3 г. Ростова</dc:title>
  <dc:subject/>
  <dc:creator>user</dc:creator>
  <cp:keywords/>
  <dc:description/>
  <cp:lastModifiedBy>Comp1</cp:lastModifiedBy>
  <cp:revision>6</cp:revision>
  <cp:lastPrinted>2018-11-07T06:26:00Z</cp:lastPrinted>
  <dcterms:created xsi:type="dcterms:W3CDTF">2014-11-14T10:54:00Z</dcterms:created>
  <dcterms:modified xsi:type="dcterms:W3CDTF">2018-11-29T12:00:00Z</dcterms:modified>
</cp:coreProperties>
</file>