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-358"/>
        <w:tblW w:w="10490" w:type="dxa"/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4961"/>
      </w:tblGrid>
      <w:tr w:rsidR="00DC510A" w:rsidRPr="008F47BD" w:rsidTr="007400FE">
        <w:trPr>
          <w:trHeight w:val="80"/>
        </w:trPr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DC510A" w:rsidRPr="008F47BD" w:rsidTr="007400FE"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 СОШ № 3</w:t>
            </w:r>
          </w:p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</w:t>
            </w:r>
            <w:proofErr w:type="spellStart"/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Е.В.Пряженкова</w:t>
            </w:r>
            <w:proofErr w:type="spellEnd"/>
          </w:p>
          <w:p w:rsidR="00DC510A" w:rsidRPr="00DC510A" w:rsidRDefault="00DC510A" w:rsidP="000D7A4B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  _____________201</w:t>
            </w:r>
            <w:r w:rsidR="000D7A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C510A" w:rsidRPr="008F47BD" w:rsidTr="007400FE"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06A4" w:rsidRPr="00C2392A" w:rsidRDefault="00C2392A" w:rsidP="00C2392A">
      <w:pPr>
        <w:shd w:val="clear" w:color="auto" w:fill="FFFFFF"/>
        <w:spacing w:line="326" w:lineRule="exact"/>
        <w:ind w:right="57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 xml:space="preserve">ПОЛОЖЕНИЕ                                                                                                                                 </w:t>
      </w:r>
      <w:r w:rsidRPr="00C2392A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 xml:space="preserve"> о порядке организации горячего питания обучающихся в Муниципальном </w:t>
      </w:r>
      <w:r w:rsidR="007D6474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>обще</w:t>
      </w:r>
      <w:r w:rsidRPr="00C2392A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>образовательном учреждений средней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92A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</w:rPr>
        <w:t>общеобразовательной школе № 3 г.Ростова</w:t>
      </w:r>
      <w:proofErr w:type="gramEnd"/>
    </w:p>
    <w:p w:rsidR="00242492" w:rsidRPr="00DC510A" w:rsidRDefault="00EB0D24" w:rsidP="009D06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10A"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Закона Ярославской области от 19.12.2008 г. № 65-з «Социальный кодекс Ярославской области» (далее - Социальный кодекс) на основании Постановления Администрации Ярославской области от 21.08.2006 № 178-а «О стоимости питания, предоставляемого на бесплатной основе обучающимся в общеобразовательных учреждениях Ярославской области», Постановления Правительства Ярославской области от 29.12.2014 г. № 1413-п «О внесении изменений в постановление Администрации области от 21.08.2006 г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178-а,</w:t>
      </w:r>
      <w:r w:rsidR="00E9441E">
        <w:rPr>
          <w:rFonts w:ascii="Times New Roman" w:hAnsi="Times New Roman" w:cs="Times New Roman"/>
          <w:sz w:val="28"/>
          <w:szCs w:val="28"/>
        </w:rPr>
        <w:t xml:space="preserve">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социальной услуги по обеспечению бесплатным питанием отдельных категорий обучающихся образовательных организаций, утвержденного приказом департамента образования Ярославской области от 27.02.2009 г. № 78/01-03 (в редакции приказов департамента образования ЯО от 27.03.2014 г. № 13-нп, 26.01.2015 г. № 07-нп), Порядка предоставления социальной услуги по обеспечению одноразовым питанием за частичную плату, утвержденного приказом департамента образова</w:t>
      </w:r>
      <w:r w:rsidR="009D06A4">
        <w:rPr>
          <w:rFonts w:ascii="Times New Roman" w:hAnsi="Times New Roman" w:cs="Times New Roman"/>
          <w:sz w:val="28"/>
          <w:szCs w:val="28"/>
        </w:rPr>
        <w:t>ния ЯО от 26.02.2015 г. № 13-нп</w:t>
      </w:r>
      <w:r w:rsidR="00E9441E">
        <w:rPr>
          <w:rFonts w:ascii="Times New Roman" w:hAnsi="Times New Roman" w:cs="Times New Roman"/>
          <w:sz w:val="28"/>
          <w:szCs w:val="28"/>
        </w:rPr>
        <w:t>, приказом от</w:t>
      </w:r>
      <w:proofErr w:type="gramEnd"/>
      <w:r w:rsidR="00E9441E">
        <w:rPr>
          <w:rFonts w:ascii="Times New Roman" w:hAnsi="Times New Roman" w:cs="Times New Roman"/>
          <w:sz w:val="28"/>
          <w:szCs w:val="28"/>
        </w:rPr>
        <w:t xml:space="preserve"> 11.02.2019г</w:t>
      </w:r>
      <w:r w:rsidR="00243209">
        <w:rPr>
          <w:rFonts w:ascii="Times New Roman" w:hAnsi="Times New Roman" w:cs="Times New Roman"/>
          <w:sz w:val="28"/>
          <w:szCs w:val="28"/>
        </w:rPr>
        <w:t xml:space="preserve"> № 03-нп</w:t>
      </w:r>
      <w:r w:rsidR="00E9441E">
        <w:rPr>
          <w:rFonts w:ascii="Times New Roman" w:hAnsi="Times New Roman" w:cs="Times New Roman"/>
          <w:sz w:val="28"/>
          <w:szCs w:val="28"/>
        </w:rPr>
        <w:t xml:space="preserve"> «</w:t>
      </w:r>
      <w:r w:rsidR="00243209">
        <w:rPr>
          <w:rFonts w:ascii="Times New Roman" w:hAnsi="Times New Roman" w:cs="Times New Roman"/>
          <w:sz w:val="28"/>
          <w:szCs w:val="28"/>
        </w:rPr>
        <w:t>О</w:t>
      </w:r>
      <w:r w:rsidR="00E9441E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243209">
        <w:rPr>
          <w:rFonts w:ascii="Times New Roman" w:hAnsi="Times New Roman" w:cs="Times New Roman"/>
          <w:sz w:val="28"/>
          <w:szCs w:val="28"/>
        </w:rPr>
        <w:t xml:space="preserve"> </w:t>
      </w:r>
      <w:r w:rsidR="00E9441E">
        <w:rPr>
          <w:rFonts w:ascii="Times New Roman" w:hAnsi="Times New Roman" w:cs="Times New Roman"/>
          <w:sz w:val="28"/>
          <w:szCs w:val="28"/>
        </w:rPr>
        <w:t>изменения в приказ</w:t>
      </w:r>
      <w:r w:rsidR="00243209">
        <w:rPr>
          <w:rFonts w:ascii="Times New Roman" w:hAnsi="Times New Roman" w:cs="Times New Roman"/>
          <w:sz w:val="28"/>
          <w:szCs w:val="28"/>
        </w:rPr>
        <w:t xml:space="preserve"> </w:t>
      </w:r>
      <w:r w:rsidR="001A70DF" w:rsidRPr="009D06A4">
        <w:rPr>
          <w:rFonts w:ascii="Times New Roman" w:hAnsi="Times New Roman" w:cs="Times New Roman"/>
          <w:sz w:val="28"/>
          <w:szCs w:val="28"/>
        </w:rPr>
        <w:t>департамента образова</w:t>
      </w:r>
      <w:r w:rsidR="001A70DF">
        <w:rPr>
          <w:rFonts w:ascii="Times New Roman" w:hAnsi="Times New Roman" w:cs="Times New Roman"/>
          <w:sz w:val="28"/>
          <w:szCs w:val="28"/>
        </w:rPr>
        <w:t>ния ЯО от 26.02.2015 г. № 13-нп»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 1.2. В зависимости от льготной категории обучающийся может получать </w:t>
      </w:r>
      <w:r w:rsidR="001A70DF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1A70DF"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Pr="009D06A4">
        <w:rPr>
          <w:rFonts w:ascii="Times New Roman" w:hAnsi="Times New Roman" w:cs="Times New Roman"/>
          <w:sz w:val="28"/>
          <w:szCs w:val="28"/>
        </w:rPr>
        <w:t>бесплатное одноразовое (завтрак), двухразовое (завтрак и обед), одноразовое (завтрак) за частичную плату</w:t>
      </w:r>
      <w:r w:rsidR="001A70DF">
        <w:rPr>
          <w:rFonts w:ascii="Times New Roman" w:hAnsi="Times New Roman" w:cs="Times New Roman"/>
          <w:sz w:val="28"/>
          <w:szCs w:val="28"/>
        </w:rPr>
        <w:t>.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1.3. Стоимость одноразового питания с 01 </w:t>
      </w:r>
      <w:r w:rsidR="00AF5F45">
        <w:rPr>
          <w:rFonts w:ascii="Times New Roman" w:hAnsi="Times New Roman" w:cs="Times New Roman"/>
          <w:sz w:val="28"/>
          <w:szCs w:val="28"/>
        </w:rPr>
        <w:t>января</w:t>
      </w:r>
      <w:r w:rsidRPr="009D06A4">
        <w:rPr>
          <w:rFonts w:ascii="Times New Roman" w:hAnsi="Times New Roman" w:cs="Times New Roman"/>
          <w:sz w:val="28"/>
          <w:szCs w:val="28"/>
        </w:rPr>
        <w:t xml:space="preserve"> 201</w:t>
      </w:r>
      <w:r w:rsidR="00AF5F45">
        <w:rPr>
          <w:rFonts w:ascii="Times New Roman" w:hAnsi="Times New Roman" w:cs="Times New Roman"/>
          <w:sz w:val="28"/>
          <w:szCs w:val="28"/>
        </w:rPr>
        <w:t xml:space="preserve">9 </w:t>
      </w:r>
      <w:r w:rsidRPr="009D06A4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1A70DF">
        <w:rPr>
          <w:rFonts w:ascii="Times New Roman" w:hAnsi="Times New Roman" w:cs="Times New Roman"/>
          <w:sz w:val="28"/>
          <w:szCs w:val="28"/>
        </w:rPr>
        <w:t>5</w:t>
      </w:r>
      <w:r w:rsidRPr="009D06A4">
        <w:rPr>
          <w:rFonts w:ascii="Times New Roman" w:hAnsi="Times New Roman" w:cs="Times New Roman"/>
          <w:sz w:val="28"/>
          <w:szCs w:val="28"/>
        </w:rPr>
        <w:t xml:space="preserve">0 рублей в день, двухразового </w:t>
      </w:r>
      <w:r w:rsidR="000D7A4B">
        <w:rPr>
          <w:rFonts w:ascii="Times New Roman" w:hAnsi="Times New Roman" w:cs="Times New Roman"/>
          <w:sz w:val="28"/>
          <w:szCs w:val="28"/>
        </w:rPr>
        <w:t>10</w:t>
      </w:r>
      <w:r w:rsidRPr="009D06A4">
        <w:rPr>
          <w:rFonts w:ascii="Times New Roman" w:hAnsi="Times New Roman" w:cs="Times New Roman"/>
          <w:sz w:val="28"/>
          <w:szCs w:val="28"/>
        </w:rPr>
        <w:t>0 рублей; размер частичной платы за одноразовое питание за счет средств областного бюджета составляет 50% стоимости одноразового питания, но не более 2</w:t>
      </w:r>
      <w:r w:rsidR="001A70DF">
        <w:rPr>
          <w:rFonts w:ascii="Times New Roman" w:hAnsi="Times New Roman" w:cs="Times New Roman"/>
          <w:sz w:val="28"/>
          <w:szCs w:val="28"/>
        </w:rPr>
        <w:t>5</w:t>
      </w:r>
      <w:r w:rsidRPr="009D06A4">
        <w:rPr>
          <w:rFonts w:ascii="Times New Roman" w:hAnsi="Times New Roman" w:cs="Times New Roman"/>
          <w:sz w:val="28"/>
          <w:szCs w:val="28"/>
        </w:rPr>
        <w:t xml:space="preserve"> рублей в день.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1.4. Бесплатное питание предоставляется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При отсутствии условий для организации предоставления горячего питания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обучимся по решению образовательной организации допускается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выдача сухого питания или набора продуктов питания.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D06A4">
        <w:rPr>
          <w:rFonts w:ascii="Times New Roman" w:hAnsi="Times New Roman" w:cs="Times New Roman"/>
          <w:sz w:val="28"/>
          <w:szCs w:val="28"/>
        </w:rPr>
        <w:t>1.5.</w:t>
      </w:r>
      <w:r w:rsidR="009D06A4">
        <w:rPr>
          <w:rFonts w:ascii="Times New Roman" w:hAnsi="Times New Roman" w:cs="Times New Roman"/>
          <w:sz w:val="28"/>
          <w:szCs w:val="28"/>
        </w:rPr>
        <w:t>Организацию питания в школе осуществляет ответственный за организацию питания, назначенный приказом директора МОУ СОШ № 3 на текущий учебный год</w:t>
      </w:r>
      <w:r w:rsidR="00C23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C2392A">
        <w:rPr>
          <w:rFonts w:ascii="Times New Roman" w:hAnsi="Times New Roman" w:cs="Times New Roman"/>
          <w:sz w:val="28"/>
          <w:szCs w:val="28"/>
        </w:rPr>
        <w:t>О</w:t>
      </w:r>
      <w:r w:rsidRPr="009D06A4">
        <w:rPr>
          <w:rFonts w:ascii="Times New Roman" w:hAnsi="Times New Roman" w:cs="Times New Roman"/>
          <w:sz w:val="28"/>
          <w:szCs w:val="28"/>
        </w:rPr>
        <w:t xml:space="preserve">тветственным лицом за ведение учета по организации питания является бухгалтер, по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качеством питания (ежедневный бракераж) на учебный год приказом по учреждению утверждается состав бракеражной комиссии МОУ </w:t>
      </w:r>
      <w:r w:rsidR="009D06A4">
        <w:rPr>
          <w:rFonts w:ascii="Times New Roman" w:hAnsi="Times New Roman" w:cs="Times New Roman"/>
          <w:sz w:val="28"/>
          <w:szCs w:val="28"/>
        </w:rPr>
        <w:t>СОШ № 3 г.Ростова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 xml:space="preserve">Бесплатное одноразовое (завтрак) питание в школьной столовой предоставляется: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 из малоимущих семей;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 из многодетных семей (за исключением детей из многодетных семей, имеющих статус малоимущих);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детям-инвалидам;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детям, состоящие на учете в противотуберкулезном диспансере;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кодекса.</w:t>
      </w:r>
      <w:proofErr w:type="gramEnd"/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1.7. Бесплатное двухразовое (завтрак и обед) питание в школьной столовой предоставл</w:t>
      </w:r>
      <w:r w:rsidR="0000203D">
        <w:rPr>
          <w:rFonts w:ascii="Times New Roman" w:hAnsi="Times New Roman" w:cs="Times New Roman"/>
          <w:sz w:val="28"/>
          <w:szCs w:val="28"/>
        </w:rPr>
        <w:t>яе</w:t>
      </w:r>
      <w:r w:rsidRPr="009D06A4">
        <w:rPr>
          <w:rFonts w:ascii="Times New Roman" w:hAnsi="Times New Roman" w:cs="Times New Roman"/>
          <w:sz w:val="28"/>
          <w:szCs w:val="28"/>
        </w:rPr>
        <w:t>тся: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детям из многодетных семей, имеющих статус малоимущих;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детям с ограниченными возможностями здоровья, обучающи</w:t>
      </w:r>
      <w:r w:rsidR="00AF5F45">
        <w:rPr>
          <w:rFonts w:ascii="Times New Roman" w:hAnsi="Times New Roman" w:cs="Times New Roman"/>
          <w:sz w:val="28"/>
          <w:szCs w:val="28"/>
        </w:rPr>
        <w:t>м</w:t>
      </w:r>
      <w:r w:rsidRPr="009D06A4">
        <w:rPr>
          <w:rFonts w:ascii="Times New Roman" w:hAnsi="Times New Roman" w:cs="Times New Roman"/>
          <w:sz w:val="28"/>
          <w:szCs w:val="28"/>
        </w:rPr>
        <w:t xml:space="preserve">ся по основным общеобразовательным программам.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Питание за частичную плату получают обучающиеся начальных классов</w:t>
      </w:r>
      <w:r w:rsidR="000D7A4B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среднедушевой доход семьи не превышающий 1.5- кратную величину прожиточного минимума трудоспособного населения, установленную в Ярославской области</w:t>
      </w:r>
      <w:r w:rsidRPr="009D0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0DF" w:rsidRPr="009D06A4" w:rsidRDefault="00EB0D24" w:rsidP="000D7A4B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1.9. Дети, обучающиеся на дому, получают бесплатное питание в виде сухого пайка. </w:t>
      </w:r>
    </w:p>
    <w:p w:rsidR="00242492" w:rsidRPr="009D06A4" w:rsidRDefault="00EB0D24" w:rsidP="009D06A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0A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пр</w:t>
      </w:r>
      <w:r w:rsidR="00242492" w:rsidRPr="00DC510A">
        <w:rPr>
          <w:rFonts w:ascii="Times New Roman" w:hAnsi="Times New Roman" w:cs="Times New Roman"/>
          <w:b/>
          <w:sz w:val="32"/>
          <w:szCs w:val="32"/>
        </w:rPr>
        <w:t>едоставления социальной услуги</w:t>
      </w:r>
      <w:r w:rsidR="009D06A4" w:rsidRPr="00DC51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242492" w:rsidRPr="00DC510A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Pr="00DC510A">
        <w:rPr>
          <w:rFonts w:ascii="Times New Roman" w:hAnsi="Times New Roman" w:cs="Times New Roman"/>
          <w:b/>
          <w:sz w:val="32"/>
          <w:szCs w:val="32"/>
        </w:rPr>
        <w:t>а бесплатной основе</w:t>
      </w:r>
      <w:r w:rsidR="00BA4AF2">
        <w:rPr>
          <w:rFonts w:ascii="Times New Roman" w:hAnsi="Times New Roman" w:cs="Times New Roman"/>
          <w:b/>
          <w:sz w:val="32"/>
          <w:szCs w:val="32"/>
        </w:rPr>
        <w:t xml:space="preserve">  и частичную плату</w:t>
      </w:r>
      <w:r w:rsidRPr="009D06A4">
        <w:rPr>
          <w:rFonts w:ascii="Times New Roman" w:hAnsi="Times New Roman" w:cs="Times New Roman"/>
          <w:sz w:val="28"/>
          <w:szCs w:val="28"/>
        </w:rPr>
        <w:t>: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2.1. Заявления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ежегодно администрации </w:t>
      </w:r>
      <w:r w:rsidR="00242492" w:rsidRPr="009D06A4">
        <w:rPr>
          <w:rFonts w:ascii="Times New Roman" w:hAnsi="Times New Roman" w:cs="Times New Roman"/>
          <w:sz w:val="28"/>
          <w:szCs w:val="28"/>
        </w:rPr>
        <w:t>МОУ СОШ № 3 г.Ростова</w:t>
      </w:r>
      <w:r w:rsidRPr="009D06A4">
        <w:rPr>
          <w:rFonts w:ascii="Times New Roman" w:hAnsi="Times New Roman" w:cs="Times New Roman"/>
          <w:sz w:val="28"/>
          <w:szCs w:val="28"/>
        </w:rPr>
        <w:t xml:space="preserve"> (ответственному лицу за организацию бесплатного питания). Заявление оформляется по образцу, установленному учредителем общеобразовательного учреждения (Приложение 1). </w:t>
      </w:r>
    </w:p>
    <w:p w:rsidR="00242492" w:rsidRPr="009D06A4" w:rsidRDefault="00EB0D24" w:rsidP="00F8577B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2.2. Предоставление бесплатного питания обучающимся 1-11 классов, обозначенных в п.п.1.6.и 1.7., осуществляется по заявлению родителей (законных представителей) обучающихся, и одного из документов, подтверждающих право на получение бесплатного питания: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9D06A4">
        <w:rPr>
          <w:rFonts w:ascii="Times New Roman" w:hAnsi="Times New Roman" w:cs="Times New Roman"/>
          <w:sz w:val="28"/>
          <w:szCs w:val="28"/>
        </w:rPr>
        <w:t xml:space="preserve"> для детей-инвалидов -</w:t>
      </w:r>
      <w:r w:rsidR="009D06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C2392A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>, подтверждающ</w:t>
      </w:r>
      <w:r w:rsidR="00C2392A">
        <w:rPr>
          <w:rFonts w:ascii="Times New Roman" w:hAnsi="Times New Roman" w:cs="Times New Roman"/>
          <w:sz w:val="28"/>
          <w:szCs w:val="28"/>
        </w:rPr>
        <w:t>ей</w:t>
      </w:r>
      <w:r w:rsidRPr="009D06A4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выдаваемой учреждением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экспертизы; - для детей, находящихся под опекой (</w:t>
      </w:r>
      <w:r w:rsidR="00242492" w:rsidRPr="009D06A4">
        <w:rPr>
          <w:rFonts w:ascii="Times New Roman" w:hAnsi="Times New Roman" w:cs="Times New Roman"/>
          <w:sz w:val="28"/>
          <w:szCs w:val="28"/>
        </w:rPr>
        <w:t>попе</w:t>
      </w:r>
      <w:r w:rsidRPr="009D06A4">
        <w:rPr>
          <w:rFonts w:ascii="Times New Roman" w:hAnsi="Times New Roman" w:cs="Times New Roman"/>
          <w:sz w:val="28"/>
          <w:szCs w:val="28"/>
        </w:rPr>
        <w:t>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кодекса,- справк</w:t>
      </w:r>
      <w:r w:rsidR="00C2392A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с указанием, что опекуну (попечителю) не назначено денежное содержание на опекаемого (подопечного) ребенка;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 xml:space="preserve">для детей, состоящих на учете в противотуберкулезном диспансере </w:t>
      </w:r>
      <w:r w:rsidR="009D06A4">
        <w:rPr>
          <w:rFonts w:ascii="Times New Roman" w:hAnsi="Times New Roman" w:cs="Times New Roman"/>
          <w:sz w:val="28"/>
          <w:szCs w:val="28"/>
        </w:rPr>
        <w:t>–</w:t>
      </w:r>
      <w:r w:rsidRPr="009D06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>о постановке на учет в противотуберкулёзной диспансере;</w:t>
      </w:r>
      <w:proofErr w:type="gramEnd"/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для детей из малоимущих семей -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</w:t>
      </w:r>
      <w:r w:rsidR="00AF5F45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>, подтверждающ</w:t>
      </w:r>
      <w:r w:rsidR="00AF5F45">
        <w:rPr>
          <w:rFonts w:ascii="Times New Roman" w:hAnsi="Times New Roman" w:cs="Times New Roman"/>
          <w:sz w:val="28"/>
          <w:szCs w:val="28"/>
        </w:rPr>
        <w:t>ей</w:t>
      </w:r>
      <w:r w:rsidRPr="009D06A4">
        <w:rPr>
          <w:rFonts w:ascii="Times New Roman" w:hAnsi="Times New Roman" w:cs="Times New Roman"/>
          <w:sz w:val="28"/>
          <w:szCs w:val="28"/>
        </w:rPr>
        <w:t xml:space="preserve"> получение родителями (законными представителями) ежемесячного пособия на ребенка или единовременной выплаты к началу учебного года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>ля детей из многодетных семей, имеющих статус малоимущих, - удостоверени</w:t>
      </w:r>
      <w:r w:rsidR="00C2392A">
        <w:rPr>
          <w:rFonts w:ascii="Times New Roman" w:hAnsi="Times New Roman" w:cs="Times New Roman"/>
          <w:sz w:val="28"/>
          <w:szCs w:val="28"/>
        </w:rPr>
        <w:t xml:space="preserve">я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многодетной семьи Ярославской области и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по месту жительства родителей</w:t>
      </w:r>
      <w:r w:rsidR="009D06A4"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Pr="009D06A4">
        <w:rPr>
          <w:rFonts w:ascii="Times New Roman" w:hAnsi="Times New Roman" w:cs="Times New Roman"/>
          <w:sz w:val="28"/>
          <w:szCs w:val="28"/>
        </w:rPr>
        <w:t>(</w:t>
      </w:r>
      <w:r w:rsidR="009D06A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9D06A4">
        <w:rPr>
          <w:rFonts w:ascii="Times New Roman" w:hAnsi="Times New Roman" w:cs="Times New Roman"/>
          <w:sz w:val="28"/>
          <w:szCs w:val="28"/>
        </w:rPr>
        <w:t>) о признании родителей (законных представителей) обучающегося малоимущими или справк</w:t>
      </w:r>
      <w:r w:rsidR="00AF5F45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>, подтверждающ</w:t>
      </w:r>
      <w:r w:rsidR="00AF5F45">
        <w:rPr>
          <w:rFonts w:ascii="Times New Roman" w:hAnsi="Times New Roman" w:cs="Times New Roman"/>
          <w:sz w:val="28"/>
          <w:szCs w:val="28"/>
        </w:rPr>
        <w:t>ей</w:t>
      </w:r>
      <w:r w:rsidRPr="009D06A4">
        <w:rPr>
          <w:rFonts w:ascii="Times New Roman" w:hAnsi="Times New Roman" w:cs="Times New Roman"/>
          <w:sz w:val="28"/>
          <w:szCs w:val="28"/>
        </w:rPr>
        <w:t xml:space="preserve"> получение родителями (законными представителями) единовременной выплаты к началу учебного года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F85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>ля детей с ограниченными возможностями здоровья, обучающихся по основным общеобразовательным программам, льгота предоставляется на основании заявления</w:t>
      </w:r>
      <w:r w:rsidR="00F8577B">
        <w:rPr>
          <w:rFonts w:ascii="Times New Roman" w:hAnsi="Times New Roman" w:cs="Times New Roman"/>
          <w:sz w:val="28"/>
          <w:szCs w:val="28"/>
        </w:rPr>
        <w:t xml:space="preserve"> родителей и справки о наличии ОВЗ.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 признанные малоимущими или получающие ежемесячное пособие на ребенка,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 обучающихся из малоимущих семей и обучающихся из многодетных семей имеющих статус малоимущих, поданных в периоды, обозначенные в п. 2.3., образовательная организация формирует список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(Приложение 2) в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. Список обучающихся представляется в орган социальной защиты населения по месту постоянного проживания заявителей.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 xml:space="preserve">Орган социальной защиты 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является </w:t>
      </w:r>
      <w:r w:rsidR="00F8577B">
        <w:rPr>
          <w:rFonts w:ascii="Times New Roman" w:hAnsi="Times New Roman" w:cs="Times New Roman"/>
          <w:sz w:val="28"/>
          <w:szCs w:val="28"/>
        </w:rPr>
        <w:t>многодетно</w:t>
      </w:r>
      <w:r w:rsidRPr="009D06A4">
        <w:rPr>
          <w:rFonts w:ascii="Times New Roman" w:hAnsi="Times New Roman" w:cs="Times New Roman"/>
          <w:sz w:val="28"/>
          <w:szCs w:val="28"/>
        </w:rPr>
        <w:t xml:space="preserve">й </w:t>
      </w:r>
      <w:r w:rsidR="00F8577B">
        <w:rPr>
          <w:rFonts w:ascii="Times New Roman" w:hAnsi="Times New Roman" w:cs="Times New Roman"/>
          <w:sz w:val="28"/>
          <w:szCs w:val="28"/>
        </w:rPr>
        <w:t xml:space="preserve"> семьей </w:t>
      </w:r>
      <w:r w:rsidRPr="009D06A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 признаны малоимущими </w:t>
      </w:r>
      <w:r w:rsidR="00F8577B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являются получателями единовременной выплаты к началу учебного года в текущем году.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Один экземпляр списка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передается в образовательную организацию, второй остается в органе социальной защиты населения. </w:t>
      </w:r>
    </w:p>
    <w:p w:rsidR="00F8577B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2.6. </w:t>
      </w:r>
      <w:r w:rsidR="00F8577B" w:rsidRPr="009D06A4">
        <w:rPr>
          <w:rFonts w:ascii="Times New Roman" w:hAnsi="Times New Roman" w:cs="Times New Roman"/>
          <w:sz w:val="28"/>
          <w:szCs w:val="28"/>
        </w:rPr>
        <w:t>Решением ОУ бесплатное питание предоставляется на указанный в заявлении период, но не более чем до конца учебного года.</w:t>
      </w:r>
    </w:p>
    <w:p w:rsidR="00242492" w:rsidRPr="009D06A4" w:rsidRDefault="00F8577B" w:rsidP="00F8577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EB0D24" w:rsidRPr="009D06A4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Приказом директора определено, что п</w:t>
      </w:r>
      <w:r w:rsidRPr="009D06A4">
        <w:rPr>
          <w:rFonts w:ascii="Times New Roman" w:hAnsi="Times New Roman" w:cs="Times New Roman"/>
          <w:sz w:val="28"/>
          <w:szCs w:val="28"/>
        </w:rPr>
        <w:t xml:space="preserve">раво на предоставление бесплатного питания возникает с учебного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право на бесплатное питание</w:t>
      </w:r>
      <w:r w:rsidR="000D7A4B">
        <w:rPr>
          <w:rFonts w:ascii="Times New Roman" w:hAnsi="Times New Roman" w:cs="Times New Roman"/>
          <w:sz w:val="28"/>
          <w:szCs w:val="28"/>
        </w:rPr>
        <w:t>.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В случае утраты </w:t>
      </w:r>
      <w:proofErr w:type="gramStart"/>
      <w:r w:rsidR="00F8577B" w:rsidRPr="009D06A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оснований, дающих право на предоставление бесплатного питания, </w:t>
      </w:r>
      <w:r w:rsidR="00F8577B">
        <w:rPr>
          <w:rFonts w:ascii="Times New Roman" w:hAnsi="Times New Roman" w:cs="Times New Roman"/>
          <w:sz w:val="28"/>
          <w:szCs w:val="28"/>
        </w:rPr>
        <w:t>питание ребенка прекращается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D06A4">
        <w:rPr>
          <w:rFonts w:ascii="Times New Roman" w:hAnsi="Times New Roman" w:cs="Times New Roman"/>
          <w:sz w:val="28"/>
          <w:szCs w:val="28"/>
        </w:rPr>
        <w:t>2.9.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Социальная услуга </w:t>
      </w:r>
      <w:r w:rsidR="00F8577B">
        <w:rPr>
          <w:rFonts w:ascii="Times New Roman" w:hAnsi="Times New Roman" w:cs="Times New Roman"/>
          <w:sz w:val="28"/>
          <w:szCs w:val="28"/>
        </w:rPr>
        <w:t xml:space="preserve">по обеспечению одноразовым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питанием за частичную плату предоставляется на оснований заявления родителей (законных представителей), </w:t>
      </w:r>
      <w:r w:rsidR="001A70DF">
        <w:rPr>
          <w:rFonts w:ascii="Times New Roman" w:hAnsi="Times New Roman" w:cs="Times New Roman"/>
          <w:sz w:val="28"/>
          <w:szCs w:val="28"/>
        </w:rPr>
        <w:t>документов</w:t>
      </w:r>
      <w:r w:rsidR="00F93E25">
        <w:rPr>
          <w:rFonts w:ascii="Times New Roman" w:hAnsi="Times New Roman" w:cs="Times New Roman"/>
          <w:sz w:val="28"/>
          <w:szCs w:val="28"/>
        </w:rPr>
        <w:t>,</w:t>
      </w:r>
      <w:r w:rsidR="001A70DF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F93E25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превышающий 1.5- кратную величину прожиточного минимума трудоспособного населения, установленную в Ярославской области, </w:t>
      </w:r>
      <w:r w:rsidR="001A70DF"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F93E25" w:rsidRPr="009D06A4">
        <w:rPr>
          <w:rFonts w:ascii="Times New Roman" w:hAnsi="Times New Roman" w:cs="Times New Roman"/>
          <w:sz w:val="28"/>
          <w:szCs w:val="28"/>
        </w:rPr>
        <w:t xml:space="preserve">соглашения между родителями (законными представителями) и образовательной организацией о предоставлении </w:t>
      </w:r>
      <w:r w:rsidR="00F93E25">
        <w:rPr>
          <w:rFonts w:ascii="Times New Roman" w:hAnsi="Times New Roman" w:cs="Times New Roman"/>
          <w:sz w:val="28"/>
          <w:szCs w:val="28"/>
        </w:rPr>
        <w:t>(об оказании) социальной услуги</w:t>
      </w:r>
      <w:r w:rsidR="000D7A4B">
        <w:rPr>
          <w:rFonts w:ascii="Times New Roman" w:hAnsi="Times New Roman" w:cs="Times New Roman"/>
          <w:sz w:val="28"/>
          <w:szCs w:val="28"/>
        </w:rPr>
        <w:t xml:space="preserve">,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приказа руководителя образовательной организации.</w:t>
      </w:r>
      <w:proofErr w:type="gramEnd"/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2.10</w:t>
      </w:r>
      <w:r w:rsidR="00F8577B">
        <w:rPr>
          <w:rFonts w:ascii="Times New Roman" w:hAnsi="Times New Roman" w:cs="Times New Roman"/>
          <w:sz w:val="28"/>
          <w:szCs w:val="28"/>
        </w:rPr>
        <w:t>.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F8577B" w:rsidRPr="009D06A4">
        <w:rPr>
          <w:rFonts w:ascii="Times New Roman" w:hAnsi="Times New Roman" w:cs="Times New Roman"/>
          <w:sz w:val="28"/>
          <w:szCs w:val="28"/>
        </w:rPr>
        <w:t>Образовательная организация оформляет лицевой счет для каждого обучающегося, чьи родители (законные представители) подали заявление</w:t>
      </w:r>
      <w:r w:rsidR="00F93E25">
        <w:rPr>
          <w:rFonts w:ascii="Times New Roman" w:hAnsi="Times New Roman" w:cs="Times New Roman"/>
          <w:sz w:val="28"/>
          <w:szCs w:val="28"/>
        </w:rPr>
        <w:t xml:space="preserve">, подтвердили доход семьи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и заключили соглашение об оказании социальной услуг</w:t>
      </w:r>
      <w:r w:rsidR="00F8577B">
        <w:rPr>
          <w:rFonts w:ascii="Times New Roman" w:hAnsi="Times New Roman" w:cs="Times New Roman"/>
          <w:sz w:val="28"/>
          <w:szCs w:val="28"/>
        </w:rPr>
        <w:t>и</w:t>
      </w:r>
      <w:r w:rsidR="000D7A4B">
        <w:rPr>
          <w:rFonts w:ascii="Times New Roman" w:hAnsi="Times New Roman" w:cs="Times New Roman"/>
          <w:sz w:val="28"/>
          <w:szCs w:val="28"/>
        </w:rPr>
        <w:t>.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2.11.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Квитанция об оплате в первый месяц получений социальной услуги оформляется образовательной организацией в трехдневный срок с момента подписания соглашения об оказании социальной услуги, далее ежемесячно, не позднее </w:t>
      </w:r>
      <w:r w:rsidR="00C52037">
        <w:rPr>
          <w:rFonts w:ascii="Times New Roman" w:hAnsi="Times New Roman" w:cs="Times New Roman"/>
          <w:sz w:val="28"/>
          <w:szCs w:val="28"/>
        </w:rPr>
        <w:t>1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числа месяца, в котором обучающийся будет получать одноразовое питание. Расчет </w:t>
      </w:r>
      <w:r w:rsidR="00F93E25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F8577B" w:rsidRPr="009D06A4">
        <w:rPr>
          <w:rFonts w:ascii="Times New Roman" w:hAnsi="Times New Roman" w:cs="Times New Roman"/>
          <w:sz w:val="28"/>
          <w:szCs w:val="28"/>
        </w:rPr>
        <w:t>оплаты</w:t>
      </w:r>
      <w:r w:rsidR="00F93E2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производится с учетом учебных дней текущего месяца за вычетом оплаченного питания в учебные дни предыдущего месяца, в к</w:t>
      </w:r>
      <w:r w:rsidR="00F93E25">
        <w:rPr>
          <w:rFonts w:ascii="Times New Roman" w:hAnsi="Times New Roman" w:cs="Times New Roman"/>
          <w:sz w:val="28"/>
          <w:szCs w:val="28"/>
        </w:rPr>
        <w:t>оторые обучающийся отсутствовал и 10 учебных дней следующего за ним месяца.</w:t>
      </w:r>
    </w:p>
    <w:p w:rsidR="0000203D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2</w:t>
      </w:r>
      <w:r w:rsidRPr="009D06A4">
        <w:rPr>
          <w:rFonts w:ascii="Times New Roman" w:hAnsi="Times New Roman" w:cs="Times New Roman"/>
          <w:sz w:val="28"/>
          <w:szCs w:val="28"/>
        </w:rPr>
        <w:t xml:space="preserve">. </w:t>
      </w:r>
      <w:r w:rsidR="0000203D" w:rsidRPr="009D06A4">
        <w:rPr>
          <w:rFonts w:ascii="Times New Roman" w:hAnsi="Times New Roman" w:cs="Times New Roman"/>
          <w:sz w:val="28"/>
          <w:szCs w:val="28"/>
        </w:rPr>
        <w:t>Оплата подтверждается квитанцией об оплате, предоставляемой родителями (законными представителями) в образовател</w:t>
      </w:r>
      <w:r w:rsidR="005079B2">
        <w:rPr>
          <w:rFonts w:ascii="Times New Roman" w:hAnsi="Times New Roman" w:cs="Times New Roman"/>
          <w:sz w:val="28"/>
          <w:szCs w:val="28"/>
        </w:rPr>
        <w:t>ь</w:t>
      </w:r>
      <w:r w:rsidR="0000203D" w:rsidRPr="009D06A4">
        <w:rPr>
          <w:rFonts w:ascii="Times New Roman" w:hAnsi="Times New Roman" w:cs="Times New Roman"/>
          <w:sz w:val="28"/>
          <w:szCs w:val="28"/>
        </w:rPr>
        <w:t>ную организацию, или извещением об оплате, поступающим из банков в образовательную организацию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3</w:t>
      </w:r>
      <w:r w:rsidR="0000203D">
        <w:rPr>
          <w:rFonts w:ascii="Times New Roman" w:hAnsi="Times New Roman" w:cs="Times New Roman"/>
          <w:sz w:val="28"/>
          <w:szCs w:val="28"/>
        </w:rPr>
        <w:t>.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Социальная услуга предоставляется при условии ее своевременной оплаты. В случае отсутствия </w:t>
      </w:r>
      <w:proofErr w:type="gramStart"/>
      <w:r w:rsidR="0000203D" w:rsidRPr="009D06A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на лицевом счете обучающегося питани</w:t>
      </w:r>
      <w:r w:rsidR="005079B2">
        <w:rPr>
          <w:rFonts w:ascii="Times New Roman" w:hAnsi="Times New Roman" w:cs="Times New Roman"/>
          <w:sz w:val="28"/>
          <w:szCs w:val="28"/>
        </w:rPr>
        <w:t>е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данного обучающегося приостанавливается. </w:t>
      </w:r>
      <w:proofErr w:type="gramStart"/>
      <w:r w:rsidR="0000203D" w:rsidRPr="009D06A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обучающийся мо</w:t>
      </w:r>
      <w:r w:rsidR="0000203D">
        <w:rPr>
          <w:rFonts w:ascii="Times New Roman" w:hAnsi="Times New Roman" w:cs="Times New Roman"/>
          <w:sz w:val="28"/>
          <w:szCs w:val="28"/>
        </w:rPr>
        <w:t xml:space="preserve">жет получать питание 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в столовой образовательной организации за полную оплату питания. Возобновление оказания социальной услуги осуществляется в</w:t>
      </w:r>
      <w:r w:rsidR="0000203D" w:rsidRPr="00C52037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>учебный день, следующий за днем получения образовательной организацией подтверждения оплаты</w:t>
      </w:r>
    </w:p>
    <w:p w:rsidR="00C52037" w:rsidRPr="009D06A4" w:rsidRDefault="00EB0D24" w:rsidP="0000203D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4</w:t>
      </w:r>
      <w:r w:rsidR="0000203D">
        <w:rPr>
          <w:rFonts w:ascii="Times New Roman" w:hAnsi="Times New Roman" w:cs="Times New Roman"/>
          <w:sz w:val="28"/>
          <w:szCs w:val="28"/>
        </w:rPr>
        <w:t>.</w:t>
      </w:r>
      <w:r w:rsidR="0000203D" w:rsidRP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обучающегося образовательная организация осуществляет перерасчет денежных средств, </w:t>
      </w:r>
      <w:r w:rsidR="0000203D"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на лицевом счете обучающегося. </w:t>
      </w:r>
      <w:proofErr w:type="gramStart"/>
      <w:r w:rsidR="0000203D" w:rsidRPr="009D06A4">
        <w:rPr>
          <w:rFonts w:ascii="Times New Roman" w:hAnsi="Times New Roman" w:cs="Times New Roman"/>
          <w:sz w:val="28"/>
          <w:szCs w:val="28"/>
        </w:rPr>
        <w:t>Остатки денежных средств перечисляются на банковские счета родителей (законных представителей) обучающегося, указанные в заявлении</w:t>
      </w:r>
      <w:r w:rsidR="000020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492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5</w:t>
      </w:r>
      <w:r w:rsidRPr="009D06A4">
        <w:rPr>
          <w:rFonts w:ascii="Times New Roman" w:hAnsi="Times New Roman" w:cs="Times New Roman"/>
          <w:sz w:val="28"/>
          <w:szCs w:val="28"/>
        </w:rPr>
        <w:t>.</w:t>
      </w:r>
      <w:r w:rsidR="0000203D" w:rsidRP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Дети, обучающиеся на дому, имеющие право на получение социальной услуги, по заявлению родителей (законных представителей) выдается набор продуктов питания. </w:t>
      </w:r>
      <w:proofErr w:type="gramStart"/>
      <w:r w:rsidR="0000203D" w:rsidRPr="009D06A4">
        <w:rPr>
          <w:rFonts w:ascii="Times New Roman" w:hAnsi="Times New Roman" w:cs="Times New Roman"/>
          <w:sz w:val="28"/>
          <w:szCs w:val="28"/>
        </w:rPr>
        <w:t>Набор продуктов питания формируется на основании письма департамента образования ЯО № 931/01-10 от 17.03.2010 г. «О комплектовании набора продуктов питания для обучающихся по состоянию здоровья на дому».</w:t>
      </w:r>
      <w:proofErr w:type="gramEnd"/>
    </w:p>
    <w:p w:rsidR="005079B2" w:rsidRPr="009D06A4" w:rsidRDefault="005079B2" w:rsidP="00242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03D" w:rsidRPr="005079B2" w:rsidRDefault="00EB0D24" w:rsidP="0000203D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b/>
          <w:sz w:val="32"/>
          <w:szCs w:val="32"/>
        </w:rPr>
        <w:t xml:space="preserve">3. Организация учета льготного питания </w:t>
      </w:r>
      <w:proofErr w:type="gramStart"/>
      <w:r w:rsidRPr="005079B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0203D" w:rsidRDefault="00EB0D24" w:rsidP="005079B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Ответственный по школе за организацию питания осуществляет:</w:t>
      </w:r>
      <w:r w:rsidR="005079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прием заявлений и необходимых документов от родителей (законных представителей) на предоставление бесплатного питания обучающимся;</w:t>
      </w:r>
      <w:r w:rsidR="005079B2">
        <w:rPr>
          <w:rFonts w:ascii="Times New Roman" w:hAnsi="Times New Roman" w:cs="Times New Roman"/>
          <w:sz w:val="28"/>
          <w:szCs w:val="28"/>
        </w:rPr>
        <w:t xml:space="preserve">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формирование списка обучающихся, направляемого в органы социальной защиты населения на подтверждение права </w:t>
      </w:r>
      <w:r w:rsidR="0000203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D06A4">
        <w:rPr>
          <w:rFonts w:ascii="Times New Roman" w:hAnsi="Times New Roman" w:cs="Times New Roman"/>
          <w:sz w:val="28"/>
          <w:szCs w:val="28"/>
        </w:rPr>
        <w:t xml:space="preserve">на бесплатное питание, соблюдение времени его прохождения;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информирование классных руководителей о дате и периоде предоставления бесплатного питания обучающимся по классам;</w:t>
      </w:r>
      <w:proofErr w:type="gramEnd"/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ежедневный учет количества фактически полученного обучающимися бесплатного питания по классам, сверка ежедневной формы учета по предоставленному бесплатному питанию с накладными, переданными в школьную бухгалтерию заведующей столовой;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уточнение заявки в </w:t>
      </w:r>
      <w:r w:rsidR="0000203D">
        <w:rPr>
          <w:rFonts w:ascii="Times New Roman" w:hAnsi="Times New Roman" w:cs="Times New Roman"/>
          <w:sz w:val="28"/>
          <w:szCs w:val="28"/>
        </w:rPr>
        <w:t xml:space="preserve">школьной  столовой. не позднее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второго урока на общее количество питающихся;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00203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00203D">
        <w:rPr>
          <w:rFonts w:ascii="Times New Roman" w:hAnsi="Times New Roman" w:cs="Times New Roman"/>
          <w:sz w:val="28"/>
          <w:szCs w:val="28"/>
        </w:rPr>
        <w:t xml:space="preserve">ормирование сводного отчета за месяц    по количеству питающихся детей, с последующим предоставлением в бухгалтерию школы.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3.2. Классные руководители: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C2392A">
        <w:rPr>
          <w:rFonts w:ascii="Times New Roman" w:hAnsi="Times New Roman" w:cs="Times New Roman"/>
          <w:sz w:val="28"/>
          <w:szCs w:val="28"/>
        </w:rPr>
        <w:t>-</w:t>
      </w:r>
      <w:r w:rsidR="00C2392A" w:rsidRPr="009D06A4">
        <w:rPr>
          <w:rFonts w:ascii="Times New Roman" w:hAnsi="Times New Roman" w:cs="Times New Roman"/>
          <w:sz w:val="28"/>
          <w:szCs w:val="28"/>
        </w:rPr>
        <w:t xml:space="preserve"> несут ответственность з</w:t>
      </w:r>
      <w:r w:rsidR="00C2392A">
        <w:rPr>
          <w:rFonts w:ascii="Times New Roman" w:hAnsi="Times New Roman" w:cs="Times New Roman"/>
          <w:sz w:val="28"/>
          <w:szCs w:val="28"/>
        </w:rPr>
        <w:t>а</w:t>
      </w:r>
      <w:r w:rsidR="00C2392A" w:rsidRPr="009D06A4">
        <w:rPr>
          <w:rFonts w:ascii="Times New Roman" w:hAnsi="Times New Roman" w:cs="Times New Roman"/>
          <w:sz w:val="28"/>
          <w:szCs w:val="28"/>
        </w:rPr>
        <w:t xml:space="preserve"> доведение информации до родителей о порядке предоставления льготного питания; 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06A4">
        <w:rPr>
          <w:rFonts w:ascii="Times New Roman" w:hAnsi="Times New Roman" w:cs="Times New Roman"/>
          <w:sz w:val="28"/>
          <w:szCs w:val="28"/>
        </w:rPr>
        <w:t>ежедневно после завтрака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обеда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 форме учета обучающихся, пользующихся правом питания на бесплатной основе и за частичную плату, отмечают количество обучающихся получивших завтрак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обед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 школьной </w:t>
      </w:r>
      <w:r w:rsidR="0000203D">
        <w:rPr>
          <w:rFonts w:ascii="Times New Roman" w:hAnsi="Times New Roman" w:cs="Times New Roman"/>
          <w:sz w:val="28"/>
          <w:szCs w:val="28"/>
        </w:rPr>
        <w:t>столовой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сдают в бухгалтерию школы табель учета посещаемости обучающихся, пользующихся правом ежедневного одноразового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двухразового</w:t>
      </w:r>
      <w:r w:rsidRPr="009D06A4">
        <w:rPr>
          <w:rFonts w:ascii="Times New Roman" w:hAnsi="Times New Roman" w:cs="Times New Roman"/>
          <w:sz w:val="28"/>
          <w:szCs w:val="28"/>
        </w:rPr>
        <w:t xml:space="preserve"> питания на бесплатной основе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за частичную плату</w:t>
      </w:r>
      <w:r w:rsidRPr="009D06A4">
        <w:rPr>
          <w:rFonts w:ascii="Times New Roman" w:hAnsi="Times New Roman" w:cs="Times New Roman"/>
          <w:sz w:val="28"/>
          <w:szCs w:val="28"/>
        </w:rPr>
        <w:t xml:space="preserve">, за отчетный месяц до 2 числа </w:t>
      </w:r>
      <w:r w:rsidRPr="009D06A4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</w:t>
      </w:r>
      <w:proofErr w:type="gramEnd"/>
      <w:r w:rsidRPr="009D06A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0203D">
        <w:rPr>
          <w:rFonts w:ascii="Times New Roman" w:hAnsi="Times New Roman" w:cs="Times New Roman"/>
          <w:sz w:val="28"/>
          <w:szCs w:val="28"/>
        </w:rPr>
        <w:t>ем</w:t>
      </w:r>
      <w:r w:rsidRPr="009D06A4">
        <w:rPr>
          <w:rFonts w:ascii="Times New Roman" w:hAnsi="Times New Roman" w:cs="Times New Roman"/>
          <w:sz w:val="28"/>
          <w:szCs w:val="28"/>
        </w:rPr>
        <w:t>. Данные табеля учета не должны расходиться с данными формы ежедневного учета бесплатного питания</w:t>
      </w:r>
      <w:r w:rsidR="00C2392A">
        <w:rPr>
          <w:rFonts w:ascii="Times New Roman" w:hAnsi="Times New Roman" w:cs="Times New Roman"/>
          <w:sz w:val="28"/>
          <w:szCs w:val="28"/>
        </w:rPr>
        <w:t>. Табеля учета</w:t>
      </w:r>
      <w:r w:rsidRPr="009D06A4">
        <w:rPr>
          <w:rFonts w:ascii="Times New Roman" w:hAnsi="Times New Roman" w:cs="Times New Roman"/>
          <w:sz w:val="28"/>
          <w:szCs w:val="28"/>
        </w:rPr>
        <w:t xml:space="preserve"> заверяются подписью классного руководителя. </w:t>
      </w:r>
    </w:p>
    <w:p w:rsidR="0058085B" w:rsidRPr="009D06A4" w:rsidRDefault="0058085B" w:rsidP="005079B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8085B" w:rsidRPr="009D06A4" w:rsidSect="005079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E4"/>
    <w:multiLevelType w:val="hybridMultilevel"/>
    <w:tmpl w:val="D67E4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D24"/>
    <w:rsid w:val="0000203D"/>
    <w:rsid w:val="0005109E"/>
    <w:rsid w:val="000D7A4B"/>
    <w:rsid w:val="001A70DF"/>
    <w:rsid w:val="00242492"/>
    <w:rsid w:val="00243209"/>
    <w:rsid w:val="002D7456"/>
    <w:rsid w:val="005079B2"/>
    <w:rsid w:val="0058085B"/>
    <w:rsid w:val="006B03B7"/>
    <w:rsid w:val="007B4C55"/>
    <w:rsid w:val="007D6474"/>
    <w:rsid w:val="009D06A4"/>
    <w:rsid w:val="009D45C8"/>
    <w:rsid w:val="00A46149"/>
    <w:rsid w:val="00AF5F45"/>
    <w:rsid w:val="00BA4AF2"/>
    <w:rsid w:val="00C2392A"/>
    <w:rsid w:val="00C52037"/>
    <w:rsid w:val="00DC1FFC"/>
    <w:rsid w:val="00DC510A"/>
    <w:rsid w:val="00E9441E"/>
    <w:rsid w:val="00EB0D24"/>
    <w:rsid w:val="00F8577B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ZavHoz</cp:lastModifiedBy>
  <cp:revision>12</cp:revision>
  <cp:lastPrinted>2019-09-18T09:21:00Z</cp:lastPrinted>
  <dcterms:created xsi:type="dcterms:W3CDTF">2016-10-25T10:24:00Z</dcterms:created>
  <dcterms:modified xsi:type="dcterms:W3CDTF">2019-09-18T10:54:00Z</dcterms:modified>
</cp:coreProperties>
</file>